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A7" w:rsidRDefault="00F468A7" w:rsidP="00F468A7">
      <w:pPr>
        <w:spacing w:after="0" w:line="240" w:lineRule="auto"/>
        <w:rPr>
          <w:lang w:val="uk-UA"/>
        </w:rPr>
      </w:pPr>
    </w:p>
    <w:p w:rsidR="00F468A7" w:rsidRDefault="00B14FA8" w:rsidP="00F468A7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5824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900128" r:id="rId7"/>
        </w:pict>
      </w:r>
    </w:p>
    <w:p w:rsidR="00F468A7" w:rsidRDefault="00F468A7" w:rsidP="00F468A7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F468A7" w:rsidRDefault="00F468A7" w:rsidP="00F468A7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F468A7" w:rsidRDefault="00F468A7" w:rsidP="00F468A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F468A7" w:rsidRDefault="00F468A7" w:rsidP="00F468A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Шістдесят </w:t>
      </w:r>
      <w:r w:rsidR="0093519F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четверта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сесія </w:t>
      </w:r>
      <w:r>
        <w:rPr>
          <w:rFonts w:ascii="Times New Roman" w:hAnsi="Times New Roman"/>
          <w:b/>
          <w:sz w:val="28"/>
          <w:shd w:val="clear" w:color="auto" w:fill="FFFFFF"/>
        </w:rPr>
        <w:t>VIII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скликання</w:t>
      </w: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                                                   РІШЕННЯ                                       </w:t>
      </w:r>
      <w:r w:rsidR="005F5050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</w:p>
    <w:p w:rsidR="00F468A7" w:rsidRDefault="00F468A7" w:rsidP="00F468A7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F468A7" w:rsidRPr="005F5050" w:rsidRDefault="00F468A7" w:rsidP="005F5050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__________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 w:rsidR="005F505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       № ______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затвердження технічної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документації із землеустрою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інвентаризації земельної </w:t>
      </w:r>
    </w:p>
    <w:p w:rsidR="00F468A7" w:rsidRDefault="00F468A7" w:rsidP="00F468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ділянки комунальної власності</w:t>
      </w:r>
    </w:p>
    <w:p w:rsidR="00F468A7" w:rsidRDefault="00F468A7" w:rsidP="000C3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статтями 12, 83, 122, 186 Земельного кодексу України, статтями 19, 25, 57 Закону України «Про землеустрій», статтями 26, 33 Закону України «Про місцеве самоврядування в Україні», Порядком проведення інвентаризації земель, затвердженим Постановою Кабінету Міністрів України від 5 червня 2019 року № 476 «Про затвердження Порядку проведення інвентаризації земель та визнання такими, що втратили чинність, деяких постанов Кабінету Міністрів України» із змінами від 5 серпня 2022 р. № 866 «Про внесення змін до Порядку проведення інвентаризації земель», враховуючи висновки постійної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Тур’є-Реметівська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 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5F5050">
      <w:pPr>
        <w:tabs>
          <w:tab w:val="left" w:pos="3060"/>
          <w:tab w:val="center" w:pos="503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F468A7" w:rsidRDefault="00F468A7" w:rsidP="00F468A7">
      <w:pPr>
        <w:tabs>
          <w:tab w:val="left" w:pos="3060"/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технічну документацію із землеустрою щодо інвентаризації земельної ділянки комунальної власності територіальної громади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Ужгородського району за адресою: </w:t>
      </w:r>
      <w:r w:rsidR="0093519F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93519F">
        <w:rPr>
          <w:rFonts w:ascii="Times New Roman" w:hAnsi="Times New Roman" w:cs="Times New Roman"/>
          <w:sz w:val="28"/>
          <w:szCs w:val="28"/>
          <w:lang w:val="uk-UA"/>
        </w:rPr>
        <w:t>Раково</w:t>
      </w:r>
      <w:proofErr w:type="spellEnd"/>
      <w:r w:rsidR="0093519F">
        <w:rPr>
          <w:rFonts w:ascii="Times New Roman" w:hAnsi="Times New Roman" w:cs="Times New Roman"/>
          <w:sz w:val="28"/>
          <w:szCs w:val="28"/>
          <w:lang w:val="uk-UA"/>
        </w:rPr>
        <w:t xml:space="preserve">, Ужгородського району Закарпатської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площею 0,</w:t>
      </w:r>
      <w:r w:rsidR="0093519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47439">
        <w:rPr>
          <w:rFonts w:ascii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га</w:t>
      </w:r>
      <w:r w:rsidR="00231F6E">
        <w:rPr>
          <w:rFonts w:ascii="Times New Roman" w:hAnsi="Times New Roman" w:cs="Times New Roman"/>
          <w:sz w:val="28"/>
          <w:szCs w:val="28"/>
          <w:lang w:val="uk-UA"/>
        </w:rPr>
        <w:t>, категорія земель – землі промисловості, транспорту, електронних комунікацій, енергетики</w:t>
      </w:r>
      <w:r w:rsidR="005F5050">
        <w:rPr>
          <w:rFonts w:ascii="Times New Roman" w:hAnsi="Times New Roman" w:cs="Times New Roman"/>
          <w:sz w:val="28"/>
          <w:szCs w:val="28"/>
          <w:lang w:val="uk-UA"/>
        </w:rPr>
        <w:t>, оборони та іншого призначення,</w:t>
      </w:r>
      <w:r w:rsidR="009A71D4">
        <w:rPr>
          <w:rFonts w:ascii="Times New Roman" w:hAnsi="Times New Roman" w:cs="Times New Roman"/>
          <w:sz w:val="28"/>
          <w:szCs w:val="28"/>
          <w:lang w:val="uk-UA"/>
        </w:rPr>
        <w:t xml:space="preserve"> цільове призначення – земельні ділянки загального користування, які використовуються як польові дороги, прогони (КВЦПЗ 01.18),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номер: 212328</w:t>
      </w:r>
      <w:r w:rsidR="0093519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743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00:0</w:t>
      </w:r>
      <w:r w:rsidR="0093519F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24743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3519F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24743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3519F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9A71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Здійснити державну реєстрацію права комунальної власності у Державному реєстрі речових прав на нерухоме майно та їх обтяжень. </w:t>
      </w:r>
    </w:p>
    <w:p w:rsidR="00F468A7" w:rsidRDefault="00F468A7" w:rsidP="00F46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Контроль за виконанням цього рішення покласти на заступника сільського голови з питань діяльності виконавчих органів ради Володимира Короля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 </w:t>
      </w: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голова                                                              </w:t>
      </w:r>
      <w:r w:rsidR="001844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Надія ДЕВІЦЬКА</w:t>
      </w:r>
    </w:p>
    <w:p w:rsidR="00F468A7" w:rsidRDefault="00F468A7" w:rsidP="00F46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68A7" w:rsidRDefault="00F468A7" w:rsidP="00F46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F468A7" w:rsidRDefault="00F468A7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</w:p>
    <w:p w:rsidR="003F58DE" w:rsidRDefault="003F58DE" w:rsidP="00F468A7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  <w:lang w:val="uk-UA"/>
        </w:rPr>
      </w:pPr>
      <w:bookmarkStart w:id="0" w:name="_GoBack"/>
      <w:bookmarkEnd w:id="0"/>
    </w:p>
    <w:sectPr w:rsidR="003F58DE" w:rsidSect="005F5050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94"/>
    <w:rsid w:val="000C393A"/>
    <w:rsid w:val="00105DF5"/>
    <w:rsid w:val="00184491"/>
    <w:rsid w:val="001A2A9D"/>
    <w:rsid w:val="0020250C"/>
    <w:rsid w:val="00231F6E"/>
    <w:rsid w:val="00247439"/>
    <w:rsid w:val="00322A0C"/>
    <w:rsid w:val="0035028A"/>
    <w:rsid w:val="003F58DE"/>
    <w:rsid w:val="00537C8E"/>
    <w:rsid w:val="005F5050"/>
    <w:rsid w:val="006C0B77"/>
    <w:rsid w:val="006E6AD0"/>
    <w:rsid w:val="007F4490"/>
    <w:rsid w:val="008242FF"/>
    <w:rsid w:val="00870751"/>
    <w:rsid w:val="00922C48"/>
    <w:rsid w:val="0093519F"/>
    <w:rsid w:val="009A71D4"/>
    <w:rsid w:val="009B0CBD"/>
    <w:rsid w:val="009D1694"/>
    <w:rsid w:val="009F6E90"/>
    <w:rsid w:val="00AD74B0"/>
    <w:rsid w:val="00B14FA8"/>
    <w:rsid w:val="00B915B7"/>
    <w:rsid w:val="00C31C16"/>
    <w:rsid w:val="00CA13BE"/>
    <w:rsid w:val="00DF21DC"/>
    <w:rsid w:val="00E45B77"/>
    <w:rsid w:val="00EA59DF"/>
    <w:rsid w:val="00EE4070"/>
    <w:rsid w:val="00F12C76"/>
    <w:rsid w:val="00F4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468A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4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50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F468A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semiHidden/>
    <w:unhideWhenUsed/>
    <w:qFormat/>
    <w:rsid w:val="00F4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5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C0ABD-1906-4936-A702-65FA8610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1527</Words>
  <Characters>871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2026-09-04T07:48:00Z</cp:lastPrinted>
  <dcterms:created xsi:type="dcterms:W3CDTF">2026-09-14T11:08:00Z</dcterms:created>
  <dcterms:modified xsi:type="dcterms:W3CDTF">2026-09-14T11:08:00Z</dcterms:modified>
</cp:coreProperties>
</file>