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C1" w:rsidRDefault="00392161" w:rsidP="00313AC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9.75pt;margin-top:-18.75pt;width:36.85pt;height:51.85pt;z-index:251658240;mso-position-horizontal-relative:page" fillcolor="window">
            <v:imagedata r:id="rId5" o:title="" gain="69719f"/>
            <w10:wrap type="square" side="right" anchorx="page"/>
          </v:shape>
          <o:OLEObject Type="Embed" ProgID="Word.Picture.8" ShapeID="_x0000_s1026" DrawAspect="Content" ObjectID="_1850902288" r:id="rId6"/>
        </w:pict>
      </w:r>
    </w:p>
    <w:p w:rsidR="00313AC1" w:rsidRDefault="00313AC1" w:rsidP="00313A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AC1" w:rsidRDefault="00313AC1" w:rsidP="00313AC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313AC1" w:rsidRDefault="00313AC1" w:rsidP="00313AC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313AC1" w:rsidRDefault="00313AC1" w:rsidP="00313AC1">
      <w:pPr>
        <w:tabs>
          <w:tab w:val="left" w:pos="2200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13AC1" w:rsidRDefault="00313AC1" w:rsidP="00313AC1">
      <w:pPr>
        <w:tabs>
          <w:tab w:val="left" w:pos="2200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313AC1" w:rsidRDefault="00313AC1" w:rsidP="00313AC1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313AC1" w:rsidRDefault="00313AC1" w:rsidP="00313AC1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Шістдесят четверта сесія</w:t>
      </w:r>
      <w:r w:rsidR="008A5FC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>VIII</w:t>
      </w:r>
      <w:r w:rsidR="0098498D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>скликання</w:t>
      </w:r>
    </w:p>
    <w:p w:rsidR="00313AC1" w:rsidRDefault="00313AC1" w:rsidP="00313AC1">
      <w:pPr>
        <w:spacing w:after="0" w:line="240" w:lineRule="auto"/>
        <w:ind w:left="2832" w:firstLine="708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313AC1" w:rsidRDefault="0098498D" w:rsidP="00313AC1">
      <w:pPr>
        <w:spacing w:after="0" w:line="240" w:lineRule="auto"/>
        <w:ind w:left="2832" w:firstLine="3"/>
        <w:jc w:val="center"/>
        <w:rPr>
          <w:rFonts w:ascii="Times New Roman" w:hAnsi="Times New Roman"/>
          <w:b/>
          <w:sz w:val="28"/>
          <w:shd w:val="clear" w:color="auto" w:fill="FFFFFF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</w:t>
      </w:r>
      <w:r w:rsidR="00313AC1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313AC1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 </w:t>
      </w:r>
      <w:r w:rsidR="00313AC1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313AC1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313AC1" w:rsidRDefault="00313AC1" w:rsidP="00313AC1">
      <w:pPr>
        <w:spacing w:after="0" w:line="240" w:lineRule="auto"/>
        <w:jc w:val="center"/>
        <w:rPr>
          <w:rFonts w:ascii="Times New Roman" w:hAnsi="Times New Roman"/>
          <w:b/>
          <w:sz w:val="28"/>
          <w:shd w:val="clear" w:color="auto" w:fill="FFFFFF"/>
        </w:rPr>
      </w:pPr>
    </w:p>
    <w:p w:rsidR="00313AC1" w:rsidRDefault="00313AC1" w:rsidP="00313AC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   </w:t>
      </w:r>
      <w:r w:rsidR="0098498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Тур’ї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Ремети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8A5FC0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</w:t>
      </w:r>
      <w:r w:rsidR="0098498D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№  ______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затвердження </w:t>
      </w:r>
      <w:proofErr w:type="spellStart"/>
      <w:r>
        <w:rPr>
          <w:b/>
          <w:sz w:val="28"/>
          <w:szCs w:val="28"/>
        </w:rPr>
        <w:t>проєкту</w:t>
      </w:r>
      <w:proofErr w:type="spellEnd"/>
      <w:r>
        <w:rPr>
          <w:b/>
          <w:sz w:val="28"/>
          <w:szCs w:val="28"/>
        </w:rPr>
        <w:t xml:space="preserve"> землеустрою 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щодо відведення земельної ділянки 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оренду 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313AC1" w:rsidRDefault="00313AC1" w:rsidP="00313AC1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статті 26 Закону України «Про місцеве самоврядування в Україні», статей 12, 93, 122, 124</w:t>
      </w:r>
      <w:r w:rsidR="008A5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розглянувши заяву громадянина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Фекети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Михайла Михайловича,</w:t>
      </w:r>
      <w:r w:rsidR="008A5FC0">
        <w:rPr>
          <w:rFonts w:ascii="Times New Roman" w:hAnsi="Times New Roman" w:cs="Times New Roman"/>
          <w:sz w:val="28"/>
          <w:szCs w:val="28"/>
        </w:rPr>
        <w:t xml:space="preserve"> беручи до уваги витяг з Державного реєстру речових прав на нерухоме майно про реєстрацію права власності, н</w:t>
      </w:r>
      <w:r w:rsidR="0098498D">
        <w:rPr>
          <w:rFonts w:ascii="Times New Roman" w:hAnsi="Times New Roman" w:cs="Times New Roman"/>
          <w:sz w:val="28"/>
          <w:szCs w:val="28"/>
        </w:rPr>
        <w:t>омер запису про право власності</w:t>
      </w:r>
      <w:r w:rsidR="008A5FC0">
        <w:rPr>
          <w:rFonts w:ascii="Times New Roman" w:hAnsi="Times New Roman" w:cs="Times New Roman"/>
          <w:sz w:val="28"/>
          <w:szCs w:val="28"/>
        </w:rPr>
        <w:t>/довірчої власності: 38531478 від 01.10.2020 року,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Тур’є-Реметівська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сільська рада</w:t>
      </w:r>
    </w:p>
    <w:p w:rsidR="00313AC1" w:rsidRDefault="00313AC1" w:rsidP="00313AC1">
      <w:pPr>
        <w:pStyle w:val="a4"/>
        <w:shd w:val="clear" w:color="auto" w:fill="FFFFFF"/>
        <w:tabs>
          <w:tab w:val="left" w:pos="2246"/>
          <w:tab w:val="center" w:pos="4677"/>
        </w:tabs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</w:p>
    <w:p w:rsidR="00313AC1" w:rsidRDefault="00313AC1" w:rsidP="00313AC1">
      <w:pPr>
        <w:pStyle w:val="a4"/>
        <w:shd w:val="clear" w:color="auto" w:fill="FFFFFF"/>
        <w:tabs>
          <w:tab w:val="left" w:pos="2246"/>
          <w:tab w:val="center" w:pos="4677"/>
        </w:tabs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ВИРІШИЛА: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984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Затвердити громадянину </w:t>
      </w:r>
      <w:proofErr w:type="spellStart"/>
      <w:r w:rsidR="0098498D">
        <w:rPr>
          <w:sz w:val="28"/>
          <w:szCs w:val="28"/>
        </w:rPr>
        <w:t>Фекеті</w:t>
      </w:r>
      <w:proofErr w:type="spellEnd"/>
      <w:r w:rsidR="0098498D">
        <w:rPr>
          <w:sz w:val="28"/>
          <w:szCs w:val="28"/>
        </w:rPr>
        <w:t xml:space="preserve"> Михайлу Михайловичу, жителю</w:t>
      </w:r>
      <w:r>
        <w:rPr>
          <w:sz w:val="28"/>
          <w:szCs w:val="28"/>
        </w:rPr>
        <w:t xml:space="preserve"> с. </w:t>
      </w:r>
      <w:r w:rsidR="00392161">
        <w:rPr>
          <w:sz w:val="28"/>
          <w:szCs w:val="28"/>
        </w:rPr>
        <w:t>*****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землеустрою щодо відведення земельної ділянки в оренду для ведення особистого селянського господарства площею 0,1700 га, з подальшою  передачею її в оренду (КВЦПЗ 01.03.), кадастровий номер 2123286300:03:004:0151 на території </w:t>
      </w:r>
      <w:proofErr w:type="spellStart"/>
      <w:r>
        <w:rPr>
          <w:sz w:val="28"/>
          <w:szCs w:val="28"/>
        </w:rPr>
        <w:t>Тур'є-Реметівської</w:t>
      </w:r>
      <w:proofErr w:type="spellEnd"/>
      <w:r>
        <w:rPr>
          <w:sz w:val="28"/>
          <w:szCs w:val="28"/>
        </w:rPr>
        <w:t xml:space="preserve"> сільської ради Ужгородського району Закарпатської області.</w:t>
      </w:r>
    </w:p>
    <w:p w:rsidR="00313AC1" w:rsidRDefault="00313AC1" w:rsidP="0098498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Надати громадянину </w:t>
      </w:r>
      <w:proofErr w:type="spellStart"/>
      <w:r>
        <w:rPr>
          <w:sz w:val="28"/>
          <w:szCs w:val="28"/>
        </w:rPr>
        <w:t>Фекеті</w:t>
      </w:r>
      <w:proofErr w:type="spellEnd"/>
      <w:r w:rsidR="0098498D">
        <w:rPr>
          <w:sz w:val="28"/>
          <w:szCs w:val="28"/>
        </w:rPr>
        <w:t xml:space="preserve"> Михайлу Михайловичу, жителю</w:t>
      </w:r>
      <w:r>
        <w:rPr>
          <w:sz w:val="28"/>
          <w:szCs w:val="28"/>
        </w:rPr>
        <w:t xml:space="preserve"> с. </w:t>
      </w:r>
      <w:proofErr w:type="spellStart"/>
      <w:r>
        <w:rPr>
          <w:sz w:val="28"/>
          <w:szCs w:val="28"/>
        </w:rPr>
        <w:t>Тур</w:t>
      </w:r>
      <w:r w:rsidR="0098498D">
        <w:rPr>
          <w:sz w:val="28"/>
          <w:szCs w:val="28"/>
        </w:rPr>
        <w:t>’</w:t>
      </w:r>
      <w:r>
        <w:rPr>
          <w:sz w:val="28"/>
          <w:szCs w:val="28"/>
        </w:rPr>
        <w:t>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Ремети</w:t>
      </w:r>
      <w:proofErr w:type="spellEnd"/>
      <w:r>
        <w:rPr>
          <w:sz w:val="28"/>
          <w:szCs w:val="28"/>
        </w:rPr>
        <w:t xml:space="preserve">, вул. </w:t>
      </w:r>
      <w:proofErr w:type="spellStart"/>
      <w:r>
        <w:rPr>
          <w:sz w:val="28"/>
          <w:szCs w:val="28"/>
        </w:rPr>
        <w:t>Радванка</w:t>
      </w:r>
      <w:proofErr w:type="spellEnd"/>
      <w:r>
        <w:rPr>
          <w:sz w:val="28"/>
          <w:szCs w:val="28"/>
        </w:rPr>
        <w:t>, 82 Ужгородського району Закарпатської області в оренду земельну ділянку комунальної власності з кадастровим номером 2123286300:03:004:0151, цільове призначення – для ведення особистого селянського господарства (КВЦПЗ 01.0</w:t>
      </w:r>
      <w:r w:rsidR="008A5FC0">
        <w:rPr>
          <w:sz w:val="28"/>
          <w:szCs w:val="28"/>
        </w:rPr>
        <w:t>3</w:t>
      </w:r>
      <w:r>
        <w:rPr>
          <w:sz w:val="28"/>
          <w:szCs w:val="28"/>
        </w:rPr>
        <w:t>.), площею 0,1700 га за адресою:</w:t>
      </w:r>
      <w:r w:rsidR="00984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Тур’ї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Ремети</w:t>
      </w:r>
      <w:proofErr w:type="spellEnd"/>
      <w:r>
        <w:rPr>
          <w:sz w:val="28"/>
          <w:szCs w:val="28"/>
        </w:rPr>
        <w:t xml:space="preserve">, вул. </w:t>
      </w:r>
      <w:proofErr w:type="spellStart"/>
      <w:r>
        <w:rPr>
          <w:sz w:val="28"/>
          <w:szCs w:val="28"/>
        </w:rPr>
        <w:t>Радванка</w:t>
      </w:r>
      <w:proofErr w:type="spellEnd"/>
      <w:r>
        <w:rPr>
          <w:sz w:val="28"/>
          <w:szCs w:val="28"/>
        </w:rPr>
        <w:t>,</w:t>
      </w:r>
      <w:r w:rsidR="008A5FC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82 на території </w:t>
      </w:r>
      <w:proofErr w:type="spellStart"/>
      <w:r>
        <w:rPr>
          <w:sz w:val="28"/>
          <w:szCs w:val="28"/>
        </w:rPr>
        <w:t>Тур'є-Реметівської</w:t>
      </w:r>
      <w:proofErr w:type="spellEnd"/>
      <w:r>
        <w:rPr>
          <w:sz w:val="28"/>
          <w:szCs w:val="28"/>
        </w:rPr>
        <w:t xml:space="preserve"> сільської ради Ужгородського району Закарпатської області строком на 49</w:t>
      </w:r>
      <w:r w:rsidR="0098498D">
        <w:rPr>
          <w:sz w:val="28"/>
          <w:szCs w:val="28"/>
        </w:rPr>
        <w:t xml:space="preserve"> (сорок дев’ять)</w:t>
      </w:r>
      <w:r>
        <w:rPr>
          <w:sz w:val="28"/>
          <w:szCs w:val="28"/>
        </w:rPr>
        <w:t xml:space="preserve"> років.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Встановити орендну плату в розмірі 12% (дванадцять) від нормативної грошової оцінки земельної ділянки.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4. Доручити сільському голові </w:t>
      </w:r>
      <w:proofErr w:type="spellStart"/>
      <w:r>
        <w:rPr>
          <w:sz w:val="28"/>
          <w:szCs w:val="28"/>
        </w:rPr>
        <w:t>Девіцькій</w:t>
      </w:r>
      <w:proofErr w:type="spellEnd"/>
      <w:r>
        <w:rPr>
          <w:sz w:val="28"/>
          <w:szCs w:val="28"/>
        </w:rPr>
        <w:t xml:space="preserve"> Н.</w:t>
      </w:r>
      <w:r w:rsidR="009849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П. укласти з громадянином </w:t>
      </w:r>
      <w:proofErr w:type="spellStart"/>
      <w:r>
        <w:rPr>
          <w:sz w:val="28"/>
          <w:szCs w:val="28"/>
        </w:rPr>
        <w:t>Фекетою</w:t>
      </w:r>
      <w:proofErr w:type="spellEnd"/>
      <w:r>
        <w:rPr>
          <w:sz w:val="28"/>
          <w:szCs w:val="28"/>
        </w:rPr>
        <w:t xml:space="preserve"> Михайлом Михайловичем </w:t>
      </w:r>
      <w:r>
        <w:rPr>
          <w:color w:val="000000"/>
          <w:sz w:val="28"/>
          <w:szCs w:val="28"/>
        </w:rPr>
        <w:t>договір оренди землі.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Громадянину </w:t>
      </w:r>
      <w:proofErr w:type="spellStart"/>
      <w:r>
        <w:rPr>
          <w:color w:val="000000"/>
          <w:sz w:val="28"/>
          <w:szCs w:val="28"/>
        </w:rPr>
        <w:t>Фекеті</w:t>
      </w:r>
      <w:proofErr w:type="spellEnd"/>
      <w:r w:rsidR="008A5FC0">
        <w:rPr>
          <w:color w:val="000000"/>
          <w:sz w:val="28"/>
          <w:szCs w:val="28"/>
        </w:rPr>
        <w:t xml:space="preserve"> </w:t>
      </w:r>
      <w:r w:rsidR="0098498D">
        <w:rPr>
          <w:color w:val="000000"/>
          <w:sz w:val="28"/>
          <w:szCs w:val="28"/>
        </w:rPr>
        <w:t>М. М.</w:t>
      </w:r>
      <w:r>
        <w:rPr>
          <w:color w:val="000000"/>
          <w:sz w:val="28"/>
          <w:szCs w:val="28"/>
        </w:rPr>
        <w:t xml:space="preserve"> здійснити державну реєстрацію права оренди земельної ділянки.</w:t>
      </w:r>
    </w:p>
    <w:p w:rsidR="00313AC1" w:rsidRPr="00313AC1" w:rsidRDefault="00313AC1" w:rsidP="00313AC1">
      <w:pPr>
        <w:tabs>
          <w:tab w:val="left" w:pos="143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</w:rPr>
        <w:t>Контроль за виконанням</w:t>
      </w:r>
      <w:r w:rsidR="008A5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цього</w:t>
      </w:r>
      <w:r w:rsidR="008A5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рішення</w:t>
      </w:r>
      <w:r w:rsidR="008A5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покласти на </w:t>
      </w:r>
      <w:r>
        <w:rPr>
          <w:rFonts w:ascii="Times New Roman" w:hAnsi="Times New Roman" w:cs="Times New Roman"/>
          <w:sz w:val="28"/>
          <w:szCs w:val="28"/>
        </w:rPr>
        <w:t>заступника сільського</w:t>
      </w:r>
      <w:r w:rsidR="008A5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голови з питань</w:t>
      </w:r>
      <w:r w:rsidR="008A5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діяльності</w:t>
      </w:r>
      <w:r w:rsidR="008A5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виконавчих</w:t>
      </w:r>
      <w:r w:rsidR="008A5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органів ради Володимира Короля та </w:t>
      </w:r>
      <w:r>
        <w:rPr>
          <w:rFonts w:ascii="Times New Roman" w:hAnsi="Times New Roman" w:cs="Times New Roman"/>
          <w:sz w:val="28"/>
        </w:rPr>
        <w:t>постійну</w:t>
      </w:r>
      <w:r w:rsidR="008A5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комісію з </w:t>
      </w:r>
      <w:r w:rsidR="008A5FC0">
        <w:rPr>
          <w:rFonts w:ascii="Times New Roman" w:hAnsi="Times New Roman" w:cs="Times New Roman"/>
          <w:sz w:val="28"/>
        </w:rPr>
        <w:t xml:space="preserve">питань земельних </w:t>
      </w:r>
      <w:r>
        <w:rPr>
          <w:rFonts w:ascii="Times New Roman" w:hAnsi="Times New Roman" w:cs="Times New Roman"/>
          <w:sz w:val="28"/>
        </w:rPr>
        <w:t>відносин, природокористування, планування</w:t>
      </w:r>
      <w:r w:rsidR="008A5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території, будівництва, архітектури, охорони</w:t>
      </w:r>
      <w:r w:rsidR="008A5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пам’яток, історичного</w:t>
      </w:r>
      <w:r w:rsidR="008A5FC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середовища та благоустрою.</w:t>
      </w:r>
    </w:p>
    <w:p w:rsidR="00313AC1" w:rsidRDefault="00313AC1" w:rsidP="00313AC1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313AC1" w:rsidRDefault="00313AC1" w:rsidP="0098498D">
      <w:pPr>
        <w:pStyle w:val="a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313AC1" w:rsidRDefault="00313AC1" w:rsidP="00313AC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Сільський голова                                                                    Надія ДЕВІЦЬКА</w:t>
      </w: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3AC1" w:rsidRDefault="00313AC1" w:rsidP="00313AC1">
      <w:bookmarkStart w:id="0" w:name="_GoBack"/>
      <w:bookmarkEnd w:id="0"/>
    </w:p>
    <w:p w:rsidR="00A64A44" w:rsidRDefault="00A64A44"/>
    <w:sectPr w:rsidR="00A64A44" w:rsidSect="0098498D">
      <w:pgSz w:w="11906" w:h="16838"/>
      <w:pgMar w:top="850" w:right="70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C1"/>
    <w:rsid w:val="00313AC1"/>
    <w:rsid w:val="00392161"/>
    <w:rsid w:val="008A5FC0"/>
    <w:rsid w:val="0098498D"/>
    <w:rsid w:val="00A64A44"/>
    <w:rsid w:val="00A8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313AC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31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4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49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313AC1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313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84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4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4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1698</Words>
  <Characters>969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QWAY</cp:lastModifiedBy>
  <cp:revision>2</cp:revision>
  <cp:lastPrinted>2026-09-04T07:17:00Z</cp:lastPrinted>
  <dcterms:created xsi:type="dcterms:W3CDTF">2026-09-14T11:44:00Z</dcterms:created>
  <dcterms:modified xsi:type="dcterms:W3CDTF">2026-09-14T11:44:00Z</dcterms:modified>
</cp:coreProperties>
</file>