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CC02D" w14:textId="77777777" w:rsidR="00A265B9" w:rsidRPr="00A265B9" w:rsidRDefault="00A265B9" w:rsidP="00A265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КОМУНАЛЬНА УСТАНОВА «ЦЕНТР НАДАННЯ СОЦІАЛЬНИХ ПОСЛУГ ТУР’Є-РЕМЕТІВСЬКОЇ СІЛЬСЬКОЇ РАДИ»</w:t>
      </w:r>
    </w:p>
    <w:p w14:paraId="7E7559AF" w14:textId="4169CB71" w:rsidR="00A265B9" w:rsidRPr="00A265B9" w:rsidRDefault="00A265B9" w:rsidP="00A265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Комунальна установа «Центр надання соціальних послуг </w:t>
      </w:r>
      <w:proofErr w:type="spellStart"/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Тур’є-Реметівської</w:t>
      </w:r>
      <w:proofErr w:type="spellEnd"/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сільської ради»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створена</w:t>
      </w: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 метою забезпечення жителів громади якісними, доступними та своєчасними соціальними послугами, а також для здійснення соціальної роботи з особами та сім’ями, які належать до вразливих груп населення або перебувають у складних життєвих обставинах.</w:t>
      </w:r>
    </w:p>
    <w:p w14:paraId="76FE7885" w14:textId="77777777" w:rsidR="00A265B9" w:rsidRPr="00A265B9" w:rsidRDefault="00A265B9" w:rsidP="00A265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Центр здійснює свою діяльність на території </w:t>
      </w:r>
      <w:proofErr w:type="spellStart"/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Тур’є-Реметівської</w:t>
      </w:r>
      <w:proofErr w:type="spellEnd"/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територіальної громади відповідно до Закону України «Про соціальні послуги», інших нормативно-правових актів та державних стандартів соціальних послуг.</w:t>
      </w:r>
    </w:p>
    <w:p w14:paraId="1B628087" w14:textId="77777777" w:rsidR="00A265B9" w:rsidRPr="00A265B9" w:rsidRDefault="00A265B9" w:rsidP="00A265B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Базові соціальні послуги, які надаються Центром</w:t>
      </w:r>
    </w:p>
    <w:p w14:paraId="2CE97869" w14:textId="77777777" w:rsidR="00A265B9" w:rsidRPr="00A265B9" w:rsidRDefault="00A265B9" w:rsidP="00A265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інформування;</w:t>
      </w:r>
    </w:p>
    <w:p w14:paraId="13BD24EC" w14:textId="77777777" w:rsidR="00A265B9" w:rsidRPr="00A265B9" w:rsidRDefault="00A265B9" w:rsidP="00A265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консультування;</w:t>
      </w:r>
    </w:p>
    <w:p w14:paraId="5A3E1DDE" w14:textId="77777777" w:rsidR="00A265B9" w:rsidRPr="00A265B9" w:rsidRDefault="00A265B9" w:rsidP="00A265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натуральна допомога;</w:t>
      </w:r>
    </w:p>
    <w:p w14:paraId="1C0CA6F7" w14:textId="77777777" w:rsidR="00A265B9" w:rsidRPr="00A265B9" w:rsidRDefault="00A265B9" w:rsidP="00A265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соціальний супровід сімей (осіб), які перебувають у складних життєвих обставинах;</w:t>
      </w:r>
    </w:p>
    <w:p w14:paraId="2C6E18FD" w14:textId="77777777" w:rsidR="00A265B9" w:rsidRPr="00A265B9" w:rsidRDefault="00A265B9" w:rsidP="00A265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соціальний супровід сімей, у яких виховуються діти-сироти та діти, позбавлені батьківського піклування;</w:t>
      </w:r>
    </w:p>
    <w:p w14:paraId="16C171C9" w14:textId="77777777" w:rsidR="00A265B9" w:rsidRPr="00A265B9" w:rsidRDefault="00A265B9" w:rsidP="00A265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екстрене (кризове) втручання;</w:t>
      </w:r>
    </w:p>
    <w:p w14:paraId="1636F7A0" w14:textId="77777777" w:rsidR="00A265B9" w:rsidRPr="00A265B9" w:rsidRDefault="00A265B9" w:rsidP="00A265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догляд вдома.</w:t>
      </w:r>
    </w:p>
    <w:p w14:paraId="55C6732A" w14:textId="77777777" w:rsidR="00A265B9" w:rsidRPr="00A265B9" w:rsidRDefault="00A265B9" w:rsidP="00A265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структурі Центру функціонує </w:t>
      </w:r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мобільна бригада соціально-психологічної допомоги особам, які постраждали від домашнього насильства та/або насильства за ознакою статі</w:t>
      </w: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393CFB62" w14:textId="77777777" w:rsidR="00A265B9" w:rsidRPr="00A265B9" w:rsidRDefault="00A265B9" w:rsidP="00A265B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Принципи роботи Центру</w:t>
      </w:r>
    </w:p>
    <w:p w14:paraId="7384B25E" w14:textId="77777777" w:rsidR="00A265B9" w:rsidRPr="00A265B9" w:rsidRDefault="00A265B9" w:rsidP="00A265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Фахівці Центру забезпечують:</w:t>
      </w:r>
    </w:p>
    <w:p w14:paraId="44BBC333" w14:textId="77777777" w:rsidR="00A265B9" w:rsidRPr="00A265B9" w:rsidRDefault="00A265B9" w:rsidP="00A265B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індивідуальний підхід до кожного отримувача соціальних послуг;</w:t>
      </w:r>
    </w:p>
    <w:p w14:paraId="723C4986" w14:textId="77777777" w:rsidR="00A265B9" w:rsidRPr="00A265B9" w:rsidRDefault="00A265B9" w:rsidP="00A265B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дотримання конфіденційності;</w:t>
      </w:r>
    </w:p>
    <w:p w14:paraId="0DDD9D42" w14:textId="77777777" w:rsidR="00A265B9" w:rsidRPr="00A265B9" w:rsidRDefault="00A265B9" w:rsidP="00A265B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повагу до честі, гідності та прав людини;</w:t>
      </w:r>
    </w:p>
    <w:p w14:paraId="09E69EF5" w14:textId="77777777" w:rsidR="00A265B9" w:rsidRPr="00A265B9" w:rsidRDefault="00A265B9" w:rsidP="00A265B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недискримінацію;</w:t>
      </w:r>
    </w:p>
    <w:p w14:paraId="6F6CD665" w14:textId="77777777" w:rsidR="00A265B9" w:rsidRDefault="00A265B9" w:rsidP="00A265B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доступність соціальних послуг;</w:t>
      </w:r>
    </w:p>
    <w:p w14:paraId="4DF7301C" w14:textId="77777777" w:rsidR="00A265B9" w:rsidRPr="00A265B9" w:rsidRDefault="00A265B9" w:rsidP="00A265B9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професійність і комплексний підхід до вирішення життєвих проблем.</w:t>
      </w:r>
    </w:p>
    <w:p w14:paraId="34F2D714" w14:textId="30478CB2" w:rsidR="00D34D8E" w:rsidRPr="00D34D8E" w:rsidRDefault="00D34D8E" w:rsidP="00D34D8E">
      <w:pPr>
        <w:pStyle w:val="a9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D34D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Порядок отримання соціальних послуг</w:t>
      </w:r>
    </w:p>
    <w:p w14:paraId="3C11BB00" w14:textId="46EC39DC" w:rsidR="00A265B9" w:rsidRPr="00D34D8E" w:rsidRDefault="00A265B9" w:rsidP="00D34D8E">
      <w:pPr>
        <w:pStyle w:val="a9"/>
        <w:numPr>
          <w:ilvl w:val="0"/>
          <w:numId w:val="5"/>
        </w:num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</w:pPr>
      <w:r w:rsidRPr="00D34D8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Звернення особи або її законного представника до Центру</w:t>
      </w:r>
      <w:r w:rsidRPr="00D34D8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>особисто</w:t>
      </w:r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>,</w:t>
      </w:r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 xml:space="preserve"> за телефоном</w:t>
      </w:r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>,</w:t>
      </w:r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 xml:space="preserve"> </w:t>
      </w:r>
      <w:r w:rsid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 xml:space="preserve">або </w:t>
      </w:r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 xml:space="preserve">через старосту </w:t>
      </w:r>
      <w:proofErr w:type="spellStart"/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>старостинського</w:t>
      </w:r>
      <w:proofErr w:type="spellEnd"/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 xml:space="preserve"> округу</w:t>
      </w:r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 xml:space="preserve">, заклади освіти, охорони здоров’я, службу у справах дітей, </w:t>
      </w:r>
      <w:r w:rsidR="00D34D8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підрозділи Національної</w:t>
      </w:r>
      <w:r w:rsidR="00D34D8E"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 xml:space="preserve"> </w:t>
      </w:r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>поліці</w:t>
      </w:r>
      <w:r w:rsid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>ї</w:t>
      </w:r>
      <w:r w:rsidRPr="00D34D8E">
        <w:rPr>
          <w:rFonts w:ascii="Times New Roman" w:eastAsia="Times New Roman" w:hAnsi="Times New Roman" w:cs="Times New Roman"/>
          <w:color w:val="2D2C37"/>
          <w:kern w:val="0"/>
          <w:sz w:val="28"/>
          <w:szCs w:val="28"/>
          <w:lang w:eastAsia="uk-UA"/>
          <w14:ligatures w14:val="none"/>
        </w:rPr>
        <w:t xml:space="preserve"> та інші установи.</w:t>
      </w:r>
    </w:p>
    <w:p w14:paraId="0F3FD50E" w14:textId="77777777" w:rsidR="00A265B9" w:rsidRPr="00A265B9" w:rsidRDefault="00A265B9" w:rsidP="00A265B9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Проведення первинного консультування та визначення потреб особи чи сім’ї.</w:t>
      </w:r>
    </w:p>
    <w:p w14:paraId="1EDD3CB3" w14:textId="77777777" w:rsidR="00A265B9" w:rsidRPr="00A265B9" w:rsidRDefault="00A265B9" w:rsidP="00A265B9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Оцінювання індивідуальних потреб у соціальних послугах.</w:t>
      </w:r>
    </w:p>
    <w:p w14:paraId="286E64DD" w14:textId="77777777" w:rsidR="00A265B9" w:rsidRPr="00A265B9" w:rsidRDefault="00A265B9" w:rsidP="00A265B9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Прийняття рішення про надання соціальних послуг.</w:t>
      </w:r>
    </w:p>
    <w:p w14:paraId="2E2030DA" w14:textId="51F95294" w:rsidR="00A265B9" w:rsidRPr="00A265B9" w:rsidRDefault="00A265B9" w:rsidP="00A265B9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Складання індивідуального плану надання соціальних послуг (за потреби).</w:t>
      </w:r>
    </w:p>
    <w:p w14:paraId="23FEE860" w14:textId="77777777" w:rsidR="00A265B9" w:rsidRPr="00A265B9" w:rsidRDefault="00A265B9" w:rsidP="00A265B9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Надання соціальної послуги або здійснення соціального супроводу.</w:t>
      </w:r>
    </w:p>
    <w:p w14:paraId="052561CD" w14:textId="77777777" w:rsidR="00A265B9" w:rsidRPr="00A265B9" w:rsidRDefault="00A265B9" w:rsidP="00A265B9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Моніторинг результатів та оцінювання ефективності наданої допомоги.</w:t>
      </w:r>
    </w:p>
    <w:p w14:paraId="0625AE6C" w14:textId="77777777" w:rsidR="00A265B9" w:rsidRPr="00A265B9" w:rsidRDefault="00A265B9" w:rsidP="00A265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Соціальні послуги надаються особам похилого віку, особам з інвалідністю, сім’ям з дітьми, внутрішньо переміщеним особам, особам, які постраждали від </w:t>
      </w: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домашнього насильства та/або насильства за ознакою статі, а також іншим громадянам, які перебувають у складних життєвих обставинах або потребують соціальної підтримки.</w:t>
      </w:r>
    </w:p>
    <w:p w14:paraId="6EA11A82" w14:textId="77777777" w:rsidR="00A265B9" w:rsidRPr="00A265B9" w:rsidRDefault="00A265B9" w:rsidP="00A265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Соціальні послуги надаються безоплатно відповідно до вимог Закону України «Про соціальні послуги» та інших нормативно-правових актів.</w:t>
      </w:r>
    </w:p>
    <w:p w14:paraId="61F4C6E5" w14:textId="77777777" w:rsidR="00A265B9" w:rsidRDefault="00A265B9" w:rsidP="00A265B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5962665D" w14:textId="77777777" w:rsidR="00A265B9" w:rsidRDefault="00A265B9" w:rsidP="00A265B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5DDB090D" w14:textId="77777777" w:rsidR="00A265B9" w:rsidRDefault="00A265B9" w:rsidP="00A265B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52B20AE7" w14:textId="2EFDE8DC" w:rsidR="00A265B9" w:rsidRPr="00A265B9" w:rsidRDefault="00A265B9" w:rsidP="00A265B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Контактна інформація</w:t>
      </w:r>
    </w:p>
    <w:p w14:paraId="75025649" w14:textId="77777777" w:rsidR="00D34D8E" w:rsidRDefault="00A265B9" w:rsidP="00A265B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Комунальна установа </w:t>
      </w:r>
    </w:p>
    <w:p w14:paraId="1359145D" w14:textId="777C4224" w:rsidR="00A265B9" w:rsidRPr="00A265B9" w:rsidRDefault="00A265B9" w:rsidP="00A265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«Центр надання соціальних послуг </w:t>
      </w:r>
      <w:proofErr w:type="spellStart"/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Тур’є-</w:t>
      </w:r>
      <w:r w:rsidR="00D34D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</w:t>
      </w:r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еметівської</w:t>
      </w:r>
      <w:proofErr w:type="spellEnd"/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сільської ради»</w:t>
      </w:r>
    </w:p>
    <w:p w14:paraId="5B6F0275" w14:textId="77777777" w:rsidR="00A265B9" w:rsidRDefault="00A265B9" w:rsidP="00A265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265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Адреса:</w:t>
      </w: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Закарпатська область,</w:t>
      </w: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Ужгородський район,</w:t>
      </w: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 xml:space="preserve">с. </w:t>
      </w:r>
      <w:proofErr w:type="spellStart"/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Порошково</w:t>
      </w:r>
      <w:proofErr w:type="spellEnd"/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A265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вул. Центральна, 74.</w:t>
      </w:r>
    </w:p>
    <w:p w14:paraId="1B0B14D3" w14:textId="77777777" w:rsidR="00A265B9" w:rsidRPr="00A265B9" w:rsidRDefault="00A265B9" w:rsidP="00A265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sectPr w:rsidR="00A265B9" w:rsidRPr="00A265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611"/>
    <w:multiLevelType w:val="multilevel"/>
    <w:tmpl w:val="3616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A1A3E"/>
    <w:multiLevelType w:val="multilevel"/>
    <w:tmpl w:val="CEA0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B7A35"/>
    <w:multiLevelType w:val="multilevel"/>
    <w:tmpl w:val="2FC4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1548F"/>
    <w:multiLevelType w:val="hybridMultilevel"/>
    <w:tmpl w:val="3422723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8A6095"/>
    <w:multiLevelType w:val="multilevel"/>
    <w:tmpl w:val="1F04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723612">
    <w:abstractNumId w:val="1"/>
  </w:num>
  <w:num w:numId="2" w16cid:durableId="156000336">
    <w:abstractNumId w:val="4"/>
  </w:num>
  <w:num w:numId="3" w16cid:durableId="525220590">
    <w:abstractNumId w:val="2"/>
  </w:num>
  <w:num w:numId="4" w16cid:durableId="467818141">
    <w:abstractNumId w:val="0"/>
  </w:num>
  <w:num w:numId="5" w16cid:durableId="845704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A4"/>
    <w:rsid w:val="001524F8"/>
    <w:rsid w:val="001C1B4D"/>
    <w:rsid w:val="003C2D41"/>
    <w:rsid w:val="007A7FA4"/>
    <w:rsid w:val="00893D7B"/>
    <w:rsid w:val="00947EC8"/>
    <w:rsid w:val="00A265B9"/>
    <w:rsid w:val="00D3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07B0"/>
  <w15:chartTrackingRefBased/>
  <w15:docId w15:val="{8004CE28-3C3C-40A2-8E0C-D0EC77DD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7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7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7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7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7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7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7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7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7F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7F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7F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7F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7F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7F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7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A7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7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A7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7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A7F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7F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7F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7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A7F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7F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0F3F2-477A-484A-8641-9F1AE9119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1747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cnsp.remeta@gmail.com</dc:creator>
  <cp:keywords/>
  <dc:description/>
  <cp:lastModifiedBy>cnsp.remeta@gmail.com</cp:lastModifiedBy>
  <cp:revision>2</cp:revision>
  <dcterms:created xsi:type="dcterms:W3CDTF">2026-07-13T12:20:00Z</dcterms:created>
  <dcterms:modified xsi:type="dcterms:W3CDTF">2026-07-13T12:46:00Z</dcterms:modified>
</cp:coreProperties>
</file>