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theme/themeOverride4.xml" ContentType="application/vnd.openxmlformats-officedocument.themeOverrid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theme/themeOverride5.xml" ContentType="application/vnd.openxmlformats-officedocument.themeOverrid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theme/themeOverride6.xml" ContentType="application/vnd.openxmlformats-officedocument.themeOverrid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theme/themeOverride7.xml" ContentType="application/vnd.openxmlformats-officedocument.themeOverrid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theme/themeOverride8.xml" ContentType="application/vnd.openxmlformats-officedocument.themeOverrid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theme/themeOverride9.xml" ContentType="application/vnd.openxmlformats-officedocument.themeOverrid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theme/themeOverride10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7750A8" w14:textId="77777777" w:rsidR="003C17F5" w:rsidRDefault="003C17F5" w:rsidP="003C17F5">
      <w:pPr>
        <w:contextualSpacing/>
        <w:jc w:val="center"/>
        <w:rPr>
          <w:rFonts w:ascii="Times New Roman" w:hAnsi="Times New Roman" w:cs="Times New Roman"/>
          <w:b/>
          <w:sz w:val="32"/>
          <w:szCs w:val="28"/>
          <w:lang w:val="uk-UA"/>
        </w:rPr>
      </w:pPr>
      <w:r>
        <w:rPr>
          <w:rFonts w:ascii="Times New Roman" w:hAnsi="Times New Roman" w:cs="Times New Roman"/>
          <w:b/>
          <w:sz w:val="32"/>
          <w:szCs w:val="28"/>
          <w:lang w:val="uk-UA"/>
        </w:rPr>
        <w:t xml:space="preserve">ЗВІТ  </w:t>
      </w:r>
    </w:p>
    <w:p w14:paraId="3D5E0DBB" w14:textId="77777777" w:rsidR="003C17F5" w:rsidRPr="00A24806" w:rsidRDefault="003C17F5" w:rsidP="003C17F5">
      <w:pPr>
        <w:contextualSpacing/>
        <w:jc w:val="center"/>
        <w:rPr>
          <w:rFonts w:ascii="Times New Roman" w:hAnsi="Times New Roman" w:cs="Times New Roman"/>
          <w:b/>
          <w:sz w:val="32"/>
          <w:szCs w:val="28"/>
          <w:lang w:val="uk-UA"/>
        </w:rPr>
      </w:pPr>
      <w:r w:rsidRPr="00A24806">
        <w:rPr>
          <w:rFonts w:ascii="Times New Roman" w:hAnsi="Times New Roman" w:cs="Times New Roman"/>
          <w:b/>
          <w:sz w:val="32"/>
          <w:szCs w:val="28"/>
          <w:lang w:val="uk-UA"/>
        </w:rPr>
        <w:t xml:space="preserve">про </w:t>
      </w:r>
      <w:r>
        <w:rPr>
          <w:rFonts w:ascii="Times New Roman" w:hAnsi="Times New Roman" w:cs="Times New Roman"/>
          <w:b/>
          <w:sz w:val="32"/>
          <w:szCs w:val="28"/>
          <w:lang w:val="uk-UA"/>
        </w:rPr>
        <w:t>роботу</w:t>
      </w:r>
    </w:p>
    <w:p w14:paraId="5C418A76" w14:textId="77777777" w:rsidR="003C17F5" w:rsidRPr="00A24806" w:rsidRDefault="003C17F5" w:rsidP="003C17F5">
      <w:pPr>
        <w:contextualSpacing/>
        <w:jc w:val="center"/>
        <w:rPr>
          <w:rFonts w:ascii="Times New Roman" w:hAnsi="Times New Roman" w:cs="Times New Roman"/>
          <w:b/>
          <w:sz w:val="32"/>
          <w:szCs w:val="28"/>
          <w:lang w:val="uk-UA"/>
        </w:rPr>
      </w:pPr>
      <w:r>
        <w:rPr>
          <w:rFonts w:ascii="Times New Roman" w:hAnsi="Times New Roman" w:cs="Times New Roman"/>
          <w:b/>
          <w:sz w:val="32"/>
          <w:szCs w:val="28"/>
          <w:lang w:val="uk-UA"/>
        </w:rPr>
        <w:t>к</w:t>
      </w:r>
      <w:r w:rsidRPr="00A24806">
        <w:rPr>
          <w:rFonts w:ascii="Times New Roman" w:hAnsi="Times New Roman" w:cs="Times New Roman"/>
          <w:b/>
          <w:sz w:val="32"/>
          <w:szCs w:val="28"/>
          <w:lang w:val="uk-UA"/>
        </w:rPr>
        <w:t xml:space="preserve">омунальної установи «Центр надання соціальних послуг </w:t>
      </w:r>
    </w:p>
    <w:p w14:paraId="5969AE4D" w14:textId="77777777" w:rsidR="003C17F5" w:rsidRPr="00A24806" w:rsidRDefault="003C17F5" w:rsidP="003C17F5">
      <w:pPr>
        <w:contextualSpacing/>
        <w:jc w:val="center"/>
        <w:rPr>
          <w:rFonts w:ascii="Times New Roman" w:hAnsi="Times New Roman" w:cs="Times New Roman"/>
          <w:b/>
          <w:sz w:val="32"/>
          <w:szCs w:val="28"/>
          <w:lang w:val="uk-UA"/>
        </w:rPr>
      </w:pPr>
      <w:proofErr w:type="spellStart"/>
      <w:r w:rsidRPr="00A24806">
        <w:rPr>
          <w:rFonts w:ascii="Times New Roman" w:hAnsi="Times New Roman" w:cs="Times New Roman"/>
          <w:b/>
          <w:sz w:val="32"/>
          <w:szCs w:val="28"/>
          <w:lang w:val="uk-UA"/>
        </w:rPr>
        <w:t>Тур’є</w:t>
      </w:r>
      <w:proofErr w:type="spellEnd"/>
      <w:r w:rsidRPr="00A24806">
        <w:rPr>
          <w:rFonts w:ascii="Times New Roman" w:hAnsi="Times New Roman" w:cs="Times New Roman"/>
          <w:b/>
          <w:sz w:val="32"/>
          <w:szCs w:val="28"/>
          <w:lang w:val="uk-UA"/>
        </w:rPr>
        <w:t xml:space="preserve"> – </w:t>
      </w:r>
      <w:proofErr w:type="spellStart"/>
      <w:r w:rsidRPr="00A24806">
        <w:rPr>
          <w:rFonts w:ascii="Times New Roman" w:hAnsi="Times New Roman" w:cs="Times New Roman"/>
          <w:b/>
          <w:sz w:val="32"/>
          <w:szCs w:val="28"/>
          <w:lang w:val="uk-UA"/>
        </w:rPr>
        <w:t>Реметівської</w:t>
      </w:r>
      <w:proofErr w:type="spellEnd"/>
      <w:r w:rsidRPr="00A24806">
        <w:rPr>
          <w:rFonts w:ascii="Times New Roman" w:hAnsi="Times New Roman" w:cs="Times New Roman"/>
          <w:b/>
          <w:sz w:val="32"/>
          <w:szCs w:val="28"/>
          <w:lang w:val="uk-UA"/>
        </w:rPr>
        <w:t xml:space="preserve"> сільської ради» за 202</w:t>
      </w:r>
      <w:r>
        <w:rPr>
          <w:rFonts w:ascii="Times New Roman" w:hAnsi="Times New Roman" w:cs="Times New Roman"/>
          <w:b/>
          <w:sz w:val="32"/>
          <w:szCs w:val="28"/>
          <w:lang w:val="uk-UA"/>
        </w:rPr>
        <w:t>5</w:t>
      </w:r>
      <w:r w:rsidRPr="00A24806">
        <w:rPr>
          <w:rFonts w:ascii="Times New Roman" w:hAnsi="Times New Roman" w:cs="Times New Roman"/>
          <w:b/>
          <w:sz w:val="32"/>
          <w:szCs w:val="28"/>
          <w:lang w:val="uk-UA"/>
        </w:rPr>
        <w:t xml:space="preserve"> рік</w:t>
      </w:r>
    </w:p>
    <w:p w14:paraId="4650AD38" w14:textId="77777777" w:rsidR="003C17F5" w:rsidRDefault="003C17F5" w:rsidP="003C17F5">
      <w:pPr>
        <w:spacing w:after="0"/>
        <w:ind w:firstLine="426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КУ «Центр надання соціальних послуг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Тур’є-Реметівської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сільської ради» функціонує </w:t>
      </w:r>
      <w:r w:rsidRPr="00B03DD4">
        <w:rPr>
          <w:rFonts w:ascii="Times New Roman" w:hAnsi="Times New Roman" w:cs="Times New Roman"/>
          <w:sz w:val="28"/>
          <w:szCs w:val="28"/>
          <w:lang w:val="uk-UA"/>
        </w:rPr>
        <w:t xml:space="preserve">з 01.01.2021 року ( відповідно до рішень сесії </w:t>
      </w:r>
      <w:proofErr w:type="spellStart"/>
      <w:r w:rsidRPr="00B03DD4">
        <w:rPr>
          <w:rFonts w:ascii="Times New Roman" w:hAnsi="Times New Roman" w:cs="Times New Roman"/>
          <w:sz w:val="28"/>
          <w:szCs w:val="28"/>
          <w:lang w:val="uk-UA"/>
        </w:rPr>
        <w:t>Тур’є</w:t>
      </w:r>
      <w:proofErr w:type="spellEnd"/>
      <w:r w:rsidRPr="00B03DD4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proofErr w:type="spellStart"/>
      <w:r w:rsidRPr="00B03DD4">
        <w:rPr>
          <w:rFonts w:ascii="Times New Roman" w:hAnsi="Times New Roman" w:cs="Times New Roman"/>
          <w:sz w:val="28"/>
          <w:szCs w:val="28"/>
          <w:lang w:val="uk-UA"/>
        </w:rPr>
        <w:t>Реметівської</w:t>
      </w:r>
      <w:proofErr w:type="spellEnd"/>
      <w:r w:rsidRPr="00B03DD4">
        <w:rPr>
          <w:rFonts w:ascii="Times New Roman" w:hAnsi="Times New Roman" w:cs="Times New Roman"/>
          <w:sz w:val="28"/>
          <w:szCs w:val="28"/>
          <w:lang w:val="uk-UA"/>
        </w:rPr>
        <w:t xml:space="preserve"> сільської ради)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B03DD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Для надання соціальних послуг діють такі структурні підрозділи (відділення ):</w:t>
      </w:r>
      <w:r w:rsidRPr="00A53FF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відділення надання соціальних послуг догляду вдома та відділення натуральної та грошової допомоги.</w:t>
      </w:r>
      <w:r w:rsidRPr="00B6121A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Центр надання соціальних послуг </w:t>
      </w:r>
      <w:r>
        <w:rPr>
          <w:rFonts w:ascii="Times New Roman" w:hAnsi="Times New Roman"/>
          <w:sz w:val="28"/>
          <w:szCs w:val="28"/>
          <w:lang w:val="uk-UA"/>
        </w:rPr>
        <w:t xml:space="preserve">надає такі базові соціальні послуги згідно Державних стандартів: </w:t>
      </w:r>
    </w:p>
    <w:p w14:paraId="201210BE" w14:textId="77777777" w:rsidR="003C17F5" w:rsidRDefault="00E10D62" w:rsidP="003C17F5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 w:rsidRPr="00344859">
        <w:rPr>
          <w:rFonts w:ascii="Times New Roman" w:hAnsi="Times New Roman"/>
          <w:sz w:val="28"/>
          <w:szCs w:val="28"/>
          <w:lang w:val="uk-UA"/>
        </w:rPr>
        <w:t>К</w:t>
      </w:r>
      <w:r w:rsidR="003C17F5" w:rsidRPr="00344859">
        <w:rPr>
          <w:rFonts w:ascii="Times New Roman" w:hAnsi="Times New Roman"/>
          <w:sz w:val="28"/>
          <w:szCs w:val="28"/>
          <w:lang w:val="uk-UA"/>
        </w:rPr>
        <w:t>онсультування</w:t>
      </w:r>
      <w:r>
        <w:rPr>
          <w:rFonts w:ascii="Times New Roman" w:hAnsi="Times New Roman"/>
          <w:sz w:val="28"/>
          <w:szCs w:val="28"/>
          <w:lang w:val="uk-UA"/>
        </w:rPr>
        <w:t>/інформування</w:t>
      </w:r>
      <w:r w:rsidR="003C17F5" w:rsidRPr="00344859">
        <w:rPr>
          <w:rFonts w:ascii="Times New Roman" w:hAnsi="Times New Roman"/>
          <w:sz w:val="28"/>
          <w:szCs w:val="28"/>
          <w:lang w:val="uk-UA"/>
        </w:rPr>
        <w:t xml:space="preserve">, </w:t>
      </w:r>
    </w:p>
    <w:p w14:paraId="701902DE" w14:textId="77777777" w:rsidR="003C17F5" w:rsidRDefault="003C17F5" w:rsidP="003C17F5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 w:rsidRPr="00344859">
        <w:rPr>
          <w:rFonts w:ascii="Times New Roman" w:hAnsi="Times New Roman"/>
          <w:sz w:val="28"/>
          <w:szCs w:val="28"/>
          <w:lang w:val="uk-UA"/>
        </w:rPr>
        <w:t xml:space="preserve">екстрене (кризове) втручання, </w:t>
      </w:r>
    </w:p>
    <w:p w14:paraId="0A8FE12F" w14:textId="77777777" w:rsidR="003C17F5" w:rsidRDefault="003C17F5" w:rsidP="003C17F5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 w:rsidRPr="00344859">
        <w:rPr>
          <w:rFonts w:ascii="Times New Roman" w:hAnsi="Times New Roman"/>
          <w:sz w:val="28"/>
          <w:szCs w:val="28"/>
          <w:lang w:val="uk-UA"/>
        </w:rPr>
        <w:t xml:space="preserve">догляд вдома, </w:t>
      </w:r>
    </w:p>
    <w:p w14:paraId="4CBE7628" w14:textId="77777777" w:rsidR="003C17F5" w:rsidRDefault="003C17F5" w:rsidP="003C17F5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 w:rsidRPr="00344859">
        <w:rPr>
          <w:rFonts w:ascii="Times New Roman" w:hAnsi="Times New Roman"/>
          <w:sz w:val="28"/>
          <w:szCs w:val="28"/>
          <w:lang w:val="uk-UA"/>
        </w:rPr>
        <w:t xml:space="preserve">натуральна допомога, </w:t>
      </w:r>
    </w:p>
    <w:p w14:paraId="41C7AB35" w14:textId="77777777" w:rsidR="003C17F5" w:rsidRPr="00344859" w:rsidRDefault="003C17F5" w:rsidP="003C17F5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 w:rsidRPr="0034485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соціальний супровід сімей/осіб, які перебувають у складних життєвих обставинах, </w:t>
      </w:r>
    </w:p>
    <w:p w14:paraId="23FFDF75" w14:textId="77777777" w:rsidR="003C17F5" w:rsidRDefault="003C17F5" w:rsidP="003C17F5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 w:rsidRPr="00344859">
        <w:rPr>
          <w:rFonts w:ascii="Times New Roman" w:eastAsia="Times New Roman" w:hAnsi="Times New Roman" w:cs="Times New Roman"/>
          <w:sz w:val="28"/>
          <w:szCs w:val="28"/>
          <w:lang w:val="uk-UA"/>
        </w:rPr>
        <w:t>соціальний супровід сімей, у яких виховуються діти-сироти і діти, позбавлені батьківського піклування.</w:t>
      </w:r>
      <w:r w:rsidRPr="00344859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2A2C3EC2" w14:textId="77777777" w:rsidR="003C17F5" w:rsidRDefault="003C17F5" w:rsidP="003C17F5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 w:eastAsia="uk-UA"/>
        </w:rPr>
        <w:drawing>
          <wp:inline distT="0" distB="0" distL="0" distR="0" wp14:anchorId="3875C12D" wp14:editId="1880B663">
            <wp:extent cx="5848350" cy="3648075"/>
            <wp:effectExtent l="0" t="0" r="0" b="9525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7E70553D" w14:textId="77777777" w:rsidR="003C17F5" w:rsidRDefault="003C17F5" w:rsidP="00673FB6">
      <w:pPr>
        <w:spacing w:after="0"/>
        <w:ind w:left="-993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 w:eastAsia="uk-UA"/>
        </w:rPr>
        <w:lastRenderedPageBreak/>
        <w:drawing>
          <wp:inline distT="0" distB="0" distL="0" distR="0" wp14:anchorId="1CE1C20B" wp14:editId="1BDDDDD1">
            <wp:extent cx="6524625" cy="4467225"/>
            <wp:effectExtent l="0" t="0" r="9525" b="952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36831147" w14:textId="77777777" w:rsidR="003C17F5" w:rsidRDefault="003C17F5" w:rsidP="003C17F5">
      <w:pPr>
        <w:pStyle w:val="a3"/>
        <w:spacing w:after="0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Протягом 202</w:t>
      </w:r>
      <w:r w:rsidR="00F60477">
        <w:rPr>
          <w:rFonts w:ascii="Times New Roman" w:eastAsia="Times New Roman" w:hAnsi="Times New Roman" w:cs="Times New Roman"/>
          <w:sz w:val="28"/>
          <w:szCs w:val="28"/>
          <w:lang w:val="uk-UA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року директор, завідувач відділеннями, фахівці та працівники Центру постійно приймали участь у  онлайн – семінарах та семінарах навчаннях, організованих Закарпатським обласним центром соціальних служб. </w:t>
      </w:r>
    </w:p>
    <w:p w14:paraId="5D3A9E0B" w14:textId="77777777" w:rsidR="003C17F5" w:rsidRPr="00673FB6" w:rsidRDefault="003C17F5" w:rsidP="003C17F5">
      <w:pPr>
        <w:pStyle w:val="a3"/>
        <w:spacing w:after="0"/>
        <w:ind w:left="-851"/>
        <w:jc w:val="both"/>
        <w:rPr>
          <w:rFonts w:ascii="Times New Roman" w:eastAsia="Times New Roman" w:hAnsi="Times New Roman" w:cs="Times New Roman"/>
          <w:sz w:val="2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</w:t>
      </w:r>
    </w:p>
    <w:p w14:paraId="2CCDF040" w14:textId="77777777" w:rsidR="003C17F5" w:rsidRPr="00494B87" w:rsidRDefault="003C17F5" w:rsidP="003C17F5">
      <w:pPr>
        <w:pStyle w:val="a3"/>
        <w:spacing w:after="0"/>
        <w:ind w:left="502" w:firstLine="206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uk-UA"/>
        </w:rPr>
      </w:pPr>
      <w:r w:rsidRPr="00494B87">
        <w:rPr>
          <w:rFonts w:ascii="Times New Roman" w:eastAsia="Times New Roman" w:hAnsi="Times New Roman" w:cs="Times New Roman"/>
          <w:b/>
          <w:sz w:val="28"/>
          <w:szCs w:val="28"/>
          <w:u w:val="single"/>
          <w:lang w:val="uk-UA"/>
        </w:rPr>
        <w:t>Відділення надання соціальних послуг догляду вдома</w:t>
      </w:r>
    </w:p>
    <w:p w14:paraId="7386A26F" w14:textId="77777777" w:rsidR="003C17F5" w:rsidRDefault="003C17F5" w:rsidP="003C17F5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43742">
        <w:rPr>
          <w:rFonts w:ascii="Times New Roman" w:hAnsi="Times New Roman" w:cs="Times New Roman"/>
          <w:sz w:val="28"/>
          <w:szCs w:val="28"/>
          <w:lang w:val="uk-UA"/>
        </w:rPr>
        <w:t xml:space="preserve">        Відповідно до Закону України «Про соціальні послуги», Положення про відділення соціальної допомоги вдома та згідно Державного стандарту догляду вдома відділення надає соціальні послуги за місцем проживання/перебування громадянам, які </w:t>
      </w:r>
      <w:r>
        <w:rPr>
          <w:rFonts w:ascii="Times New Roman" w:hAnsi="Times New Roman" w:cs="Times New Roman"/>
          <w:sz w:val="28"/>
          <w:szCs w:val="28"/>
          <w:lang w:val="uk-UA"/>
        </w:rPr>
        <w:t>опинились</w:t>
      </w:r>
      <w:r w:rsidRPr="00243742">
        <w:rPr>
          <w:rFonts w:ascii="Times New Roman" w:hAnsi="Times New Roman" w:cs="Times New Roman"/>
          <w:sz w:val="28"/>
          <w:szCs w:val="28"/>
          <w:lang w:val="uk-UA"/>
        </w:rPr>
        <w:t xml:space="preserve"> у складних життєвих обставинах і не можуть самостійно їх подолати</w:t>
      </w:r>
      <w:r>
        <w:rPr>
          <w:rFonts w:ascii="Times New Roman" w:hAnsi="Times New Roman" w:cs="Times New Roman"/>
          <w:sz w:val="28"/>
          <w:szCs w:val="28"/>
          <w:lang w:val="uk-UA"/>
        </w:rPr>
        <w:t>, що</w:t>
      </w:r>
      <w:r w:rsidRPr="00243742">
        <w:rPr>
          <w:rFonts w:ascii="Times New Roman" w:hAnsi="Times New Roman" w:cs="Times New Roman"/>
          <w:sz w:val="28"/>
          <w:szCs w:val="28"/>
          <w:lang w:val="uk-UA"/>
        </w:rPr>
        <w:t xml:space="preserve"> зумовлені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інвалідністю, </w:t>
      </w:r>
      <w:r w:rsidRPr="00243742">
        <w:rPr>
          <w:rFonts w:ascii="Times New Roman" w:hAnsi="Times New Roman" w:cs="Times New Roman"/>
          <w:sz w:val="28"/>
          <w:szCs w:val="28"/>
          <w:lang w:val="uk-UA"/>
        </w:rPr>
        <w:t>похилим віком, невиліковними хворобами, частковою або повною втратою рухової активності, пам’яті та хвороб</w:t>
      </w:r>
      <w:r>
        <w:rPr>
          <w:rFonts w:ascii="Times New Roman" w:hAnsi="Times New Roman" w:cs="Times New Roman"/>
          <w:sz w:val="28"/>
          <w:szCs w:val="28"/>
          <w:lang w:val="uk-UA"/>
        </w:rPr>
        <w:t>ами,</w:t>
      </w:r>
      <w:r w:rsidRPr="00243742">
        <w:rPr>
          <w:rFonts w:ascii="Times New Roman" w:hAnsi="Times New Roman" w:cs="Times New Roman"/>
          <w:sz w:val="28"/>
          <w:szCs w:val="28"/>
          <w:lang w:val="uk-UA"/>
        </w:rPr>
        <w:t xml:space="preserve"> що потребують тривалого лікування згідно медичного висновку. </w:t>
      </w:r>
    </w:p>
    <w:p w14:paraId="0F127EB4" w14:textId="77777777" w:rsidR="003C17F5" w:rsidRDefault="003C17F5" w:rsidP="003C17F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B41E4">
        <w:rPr>
          <w:rFonts w:ascii="Times New Roman" w:hAnsi="Times New Roman" w:cs="Times New Roman"/>
          <w:b/>
          <w:sz w:val="28"/>
          <w:szCs w:val="28"/>
          <w:lang w:val="uk-UA"/>
        </w:rPr>
        <w:t xml:space="preserve">Кількість осіб, які не здатні до самообслуговування </w:t>
      </w:r>
    </w:p>
    <w:p w14:paraId="539374F7" w14:textId="77777777" w:rsidR="003C17F5" w:rsidRPr="001B41E4" w:rsidRDefault="003C17F5" w:rsidP="003C17F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B41E4">
        <w:rPr>
          <w:rFonts w:ascii="Times New Roman" w:hAnsi="Times New Roman" w:cs="Times New Roman"/>
          <w:b/>
          <w:sz w:val="28"/>
          <w:szCs w:val="28"/>
          <w:lang w:val="uk-UA"/>
        </w:rPr>
        <w:t>(відділення надання соціальних послуг догляду вдома)</w:t>
      </w:r>
    </w:p>
    <w:p w14:paraId="5AFAFCB3" w14:textId="77777777" w:rsidR="003C17F5" w:rsidRDefault="003C17F5" w:rsidP="003C17F5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val="uk-UA" w:eastAsia="uk-UA"/>
        </w:rPr>
        <w:drawing>
          <wp:inline distT="0" distB="0" distL="0" distR="0" wp14:anchorId="199E7E9D" wp14:editId="706C0BD3">
            <wp:extent cx="4400550" cy="2266950"/>
            <wp:effectExtent l="0" t="0" r="0" b="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69BD381D" w14:textId="77777777" w:rsidR="003C17F5" w:rsidRPr="00243742" w:rsidRDefault="003C17F5" w:rsidP="00673FB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У 202</w:t>
      </w:r>
      <w:r w:rsidR="00852CFC"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243742">
        <w:rPr>
          <w:rFonts w:ascii="Times New Roman" w:hAnsi="Times New Roman" w:cs="Times New Roman"/>
          <w:sz w:val="28"/>
          <w:szCs w:val="28"/>
          <w:lang w:val="uk-UA"/>
        </w:rPr>
        <w:t xml:space="preserve"> ро</w:t>
      </w:r>
      <w:r>
        <w:rPr>
          <w:rFonts w:ascii="Times New Roman" w:hAnsi="Times New Roman" w:cs="Times New Roman"/>
          <w:sz w:val="28"/>
          <w:szCs w:val="28"/>
          <w:lang w:val="uk-UA"/>
        </w:rPr>
        <w:t>ці</w:t>
      </w:r>
      <w:r w:rsidRPr="00243742">
        <w:rPr>
          <w:rFonts w:ascii="Times New Roman" w:hAnsi="Times New Roman" w:cs="Times New Roman"/>
          <w:sz w:val="28"/>
          <w:szCs w:val="28"/>
          <w:lang w:val="uk-UA"/>
        </w:rPr>
        <w:t xml:space="preserve"> відділенням забезпечено надання соціальних послуг </w:t>
      </w:r>
      <w:r w:rsidR="00CE1714">
        <w:rPr>
          <w:rFonts w:ascii="Times New Roman" w:hAnsi="Times New Roman" w:cs="Times New Roman"/>
          <w:sz w:val="28"/>
          <w:szCs w:val="28"/>
          <w:lang w:val="uk-UA"/>
        </w:rPr>
        <w:t>97</w:t>
      </w:r>
      <w:r w:rsidRPr="00243742">
        <w:rPr>
          <w:rFonts w:ascii="Times New Roman" w:hAnsi="Times New Roman" w:cs="Times New Roman"/>
          <w:sz w:val="28"/>
          <w:szCs w:val="28"/>
          <w:lang w:val="uk-UA"/>
        </w:rPr>
        <w:t xml:space="preserve"> особам не здатн</w:t>
      </w:r>
      <w:r>
        <w:rPr>
          <w:rFonts w:ascii="Times New Roman" w:hAnsi="Times New Roman" w:cs="Times New Roman"/>
          <w:sz w:val="28"/>
          <w:szCs w:val="28"/>
          <w:lang w:val="uk-UA"/>
        </w:rPr>
        <w:t>их</w:t>
      </w:r>
      <w:r w:rsidRPr="00243742">
        <w:rPr>
          <w:rFonts w:ascii="Times New Roman" w:hAnsi="Times New Roman" w:cs="Times New Roman"/>
          <w:sz w:val="28"/>
          <w:szCs w:val="28"/>
          <w:lang w:val="uk-UA"/>
        </w:rPr>
        <w:t xml:space="preserve"> до самообслуговування, з них </w:t>
      </w:r>
      <w:r w:rsidR="00CE1714">
        <w:rPr>
          <w:rFonts w:ascii="Times New Roman" w:hAnsi="Times New Roman" w:cs="Times New Roman"/>
          <w:sz w:val="28"/>
          <w:szCs w:val="28"/>
          <w:lang w:val="uk-UA"/>
        </w:rPr>
        <w:t>67</w:t>
      </w:r>
      <w:r w:rsidRPr="00243742">
        <w:rPr>
          <w:rFonts w:ascii="Times New Roman" w:hAnsi="Times New Roman" w:cs="Times New Roman"/>
          <w:sz w:val="28"/>
          <w:szCs w:val="28"/>
          <w:lang w:val="uk-UA"/>
        </w:rPr>
        <w:t xml:space="preserve"> осіб - ІІІ група рухової активності , </w:t>
      </w:r>
      <w:r w:rsidR="00CE1714">
        <w:rPr>
          <w:rFonts w:ascii="Times New Roman" w:hAnsi="Times New Roman" w:cs="Times New Roman"/>
          <w:sz w:val="28"/>
          <w:szCs w:val="28"/>
          <w:lang w:val="uk-UA"/>
        </w:rPr>
        <w:t>27</w:t>
      </w:r>
      <w:r w:rsidRPr="00243742">
        <w:rPr>
          <w:rFonts w:ascii="Times New Roman" w:hAnsi="Times New Roman" w:cs="Times New Roman"/>
          <w:sz w:val="28"/>
          <w:szCs w:val="28"/>
          <w:lang w:val="uk-UA"/>
        </w:rPr>
        <w:t xml:space="preserve"> ос</w:t>
      </w:r>
      <w:r w:rsidR="00CE1714">
        <w:rPr>
          <w:rFonts w:ascii="Times New Roman" w:hAnsi="Times New Roman" w:cs="Times New Roman"/>
          <w:sz w:val="28"/>
          <w:szCs w:val="28"/>
          <w:lang w:val="uk-UA"/>
        </w:rPr>
        <w:t>іб</w:t>
      </w:r>
      <w:r w:rsidRPr="00243742">
        <w:rPr>
          <w:rFonts w:ascii="Times New Roman" w:hAnsi="Times New Roman" w:cs="Times New Roman"/>
          <w:sz w:val="28"/>
          <w:szCs w:val="28"/>
          <w:lang w:val="uk-UA"/>
        </w:rPr>
        <w:t xml:space="preserve"> - </w:t>
      </w:r>
      <w:r w:rsidRPr="00243742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243742">
        <w:rPr>
          <w:rFonts w:ascii="Times New Roman" w:hAnsi="Times New Roman" w:cs="Times New Roman"/>
          <w:sz w:val="28"/>
          <w:szCs w:val="28"/>
          <w:lang w:val="uk-UA"/>
        </w:rPr>
        <w:t xml:space="preserve"> група рухової активності, </w:t>
      </w:r>
      <w:r w:rsidR="00CE1714"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243742">
        <w:rPr>
          <w:rFonts w:ascii="Times New Roman" w:hAnsi="Times New Roman" w:cs="Times New Roman"/>
          <w:sz w:val="28"/>
          <w:szCs w:val="28"/>
          <w:lang w:val="uk-UA"/>
        </w:rPr>
        <w:t xml:space="preserve"> особи –</w:t>
      </w:r>
      <w:r w:rsidRPr="00243742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243742">
        <w:rPr>
          <w:rFonts w:ascii="Times New Roman" w:hAnsi="Times New Roman" w:cs="Times New Roman"/>
          <w:sz w:val="28"/>
          <w:szCs w:val="28"/>
          <w:lang w:val="uk-UA"/>
        </w:rPr>
        <w:t xml:space="preserve"> група рухової активності.</w:t>
      </w:r>
    </w:p>
    <w:p w14:paraId="1B1EAF9E" w14:textId="77777777" w:rsidR="003C17F5" w:rsidRPr="00243742" w:rsidRDefault="003C17F5" w:rsidP="00673FB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Протягом року у всіх населених пунктах територіальної громади</w:t>
      </w:r>
      <w:r w:rsidRPr="00243742">
        <w:rPr>
          <w:rFonts w:ascii="Times New Roman" w:hAnsi="Times New Roman" w:cs="Times New Roman"/>
          <w:sz w:val="28"/>
          <w:szCs w:val="28"/>
          <w:lang w:val="uk-UA"/>
        </w:rPr>
        <w:t xml:space="preserve"> 1</w:t>
      </w:r>
      <w:r>
        <w:rPr>
          <w:rFonts w:ascii="Times New Roman" w:hAnsi="Times New Roman" w:cs="Times New Roman"/>
          <w:sz w:val="28"/>
          <w:szCs w:val="28"/>
          <w:lang w:val="uk-UA"/>
        </w:rPr>
        <w:t>2-ма</w:t>
      </w:r>
      <w:r w:rsidRPr="00243742">
        <w:rPr>
          <w:rFonts w:ascii="Times New Roman" w:hAnsi="Times New Roman" w:cs="Times New Roman"/>
          <w:sz w:val="28"/>
          <w:szCs w:val="28"/>
          <w:lang w:val="uk-UA"/>
        </w:rPr>
        <w:t xml:space="preserve"> соціальни</w:t>
      </w:r>
      <w:r>
        <w:rPr>
          <w:rFonts w:ascii="Times New Roman" w:hAnsi="Times New Roman" w:cs="Times New Roman"/>
          <w:sz w:val="28"/>
          <w:szCs w:val="28"/>
          <w:lang w:val="uk-UA"/>
        </w:rPr>
        <w:t>ми</w:t>
      </w:r>
      <w:r w:rsidRPr="00243742">
        <w:rPr>
          <w:rFonts w:ascii="Times New Roman" w:hAnsi="Times New Roman" w:cs="Times New Roman"/>
          <w:sz w:val="28"/>
          <w:szCs w:val="28"/>
          <w:lang w:val="uk-UA"/>
        </w:rPr>
        <w:t xml:space="preserve"> робітни</w:t>
      </w:r>
      <w:r>
        <w:rPr>
          <w:rFonts w:ascii="Times New Roman" w:hAnsi="Times New Roman" w:cs="Times New Roman"/>
          <w:sz w:val="28"/>
          <w:szCs w:val="28"/>
          <w:lang w:val="uk-UA"/>
        </w:rPr>
        <w:t>цями</w:t>
      </w:r>
      <w:r w:rsidRPr="002437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здійснювалось</w:t>
      </w:r>
      <w:r w:rsidRPr="002437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обслуговування громадян вдома, які виконували </w:t>
      </w:r>
      <w:r w:rsidRPr="00243742">
        <w:rPr>
          <w:rFonts w:ascii="Times New Roman" w:hAnsi="Times New Roman" w:cs="Times New Roman"/>
          <w:sz w:val="28"/>
          <w:szCs w:val="28"/>
          <w:lang w:val="uk-UA"/>
        </w:rPr>
        <w:t xml:space="preserve">різні заходи соціальних послуг догляду вдома згідно з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графіком роботи, індивідуальним планом та умовами </w:t>
      </w:r>
      <w:r w:rsidRPr="00243742">
        <w:rPr>
          <w:rFonts w:ascii="Times New Roman" w:hAnsi="Times New Roman" w:cs="Times New Roman"/>
          <w:sz w:val="28"/>
          <w:szCs w:val="28"/>
          <w:lang w:val="uk-UA"/>
        </w:rPr>
        <w:t>договор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243742">
        <w:rPr>
          <w:rFonts w:ascii="Times New Roman" w:hAnsi="Times New Roman" w:cs="Times New Roman"/>
          <w:sz w:val="28"/>
          <w:szCs w:val="28"/>
          <w:lang w:val="uk-UA"/>
        </w:rPr>
        <w:t xml:space="preserve"> . </w:t>
      </w:r>
    </w:p>
    <w:p w14:paraId="0343F647" w14:textId="77777777" w:rsidR="003C17F5" w:rsidRPr="00243742" w:rsidRDefault="003C17F5" w:rsidP="00673FB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43742">
        <w:rPr>
          <w:rFonts w:ascii="Times New Roman" w:hAnsi="Times New Roman" w:cs="Times New Roman"/>
          <w:sz w:val="28"/>
          <w:szCs w:val="28"/>
          <w:lang w:val="uk-UA"/>
        </w:rPr>
        <w:t>Послуга догляду вдома передбачає:</w:t>
      </w:r>
    </w:p>
    <w:p w14:paraId="614BA5E8" w14:textId="77777777" w:rsidR="003C17F5" w:rsidRDefault="003C17F5" w:rsidP="00673FB6">
      <w:pPr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1314D">
        <w:rPr>
          <w:rFonts w:ascii="Times New Roman" w:hAnsi="Times New Roman" w:cs="Times New Roman"/>
          <w:sz w:val="28"/>
          <w:szCs w:val="28"/>
          <w:u w:val="single"/>
          <w:lang w:val="uk-UA"/>
        </w:rPr>
        <w:t>Ведення домашнього господарства</w:t>
      </w:r>
      <w:r w:rsidRPr="0031314D">
        <w:rPr>
          <w:rFonts w:ascii="Times New Roman" w:hAnsi="Times New Roman" w:cs="Times New Roman"/>
          <w:sz w:val="28"/>
          <w:szCs w:val="28"/>
          <w:lang w:val="uk-UA"/>
        </w:rPr>
        <w:t>: придбання і доставка продовольчих, промислових та господарських товарів, медикаментів, приготування їжі, годування, допомога при консервуванні, прибирання житла, розпалювання печей, піднесення вугілля, дров, розчистка снігу, доставка води з колонки, прання білизни та одягу, прасування, дрібний ремонт одягу.</w:t>
      </w:r>
    </w:p>
    <w:p w14:paraId="2E28A441" w14:textId="77777777" w:rsidR="003C17F5" w:rsidRDefault="003C17F5" w:rsidP="003C17F5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val="uk-UA" w:eastAsia="uk-UA"/>
        </w:rPr>
        <w:drawing>
          <wp:inline distT="0" distB="0" distL="0" distR="0" wp14:anchorId="7C0E7FBB" wp14:editId="5347204B">
            <wp:extent cx="6391275" cy="5648325"/>
            <wp:effectExtent l="0" t="0" r="9525" b="9525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68321C77" w14:textId="77777777" w:rsidR="003C17F5" w:rsidRPr="0031314D" w:rsidRDefault="00787882" w:rsidP="003C17F5">
      <w:pPr>
        <w:spacing w:after="0"/>
        <w:ind w:left="-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val="uk-UA" w:eastAsia="uk-UA"/>
        </w:rPr>
        <w:lastRenderedPageBreak/>
        <w:drawing>
          <wp:inline distT="0" distB="0" distL="0" distR="0" wp14:anchorId="7316F783" wp14:editId="16204137">
            <wp:extent cx="1770222" cy="2360295"/>
            <wp:effectExtent l="0" t="0" r="1905" b="1905"/>
            <wp:docPr id="108" name="Рисунок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9976" cy="2373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C17F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   </w:t>
      </w:r>
      <w:r w:rsidR="00800416">
        <w:rPr>
          <w:rFonts w:ascii="Times New Roman" w:hAnsi="Times New Roman" w:cs="Times New Roman"/>
          <w:noProof/>
          <w:sz w:val="28"/>
          <w:szCs w:val="28"/>
          <w:lang w:val="uk-UA" w:eastAsia="uk-UA"/>
        </w:rPr>
        <w:drawing>
          <wp:inline distT="0" distB="0" distL="0" distR="0" wp14:anchorId="3154C4DF" wp14:editId="6E7285D6">
            <wp:extent cx="1728961" cy="2360809"/>
            <wp:effectExtent l="0" t="0" r="5080" b="1905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3194"/>
                    <a:stretch/>
                  </pic:blipFill>
                  <pic:spPr bwMode="auto">
                    <a:xfrm>
                      <a:off x="0" y="0"/>
                      <a:ext cx="1752596" cy="23930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C17F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  </w:t>
      </w:r>
      <w:r w:rsidR="00A4165A">
        <w:rPr>
          <w:rFonts w:ascii="Times New Roman" w:hAnsi="Times New Roman" w:cs="Times New Roman"/>
          <w:noProof/>
          <w:sz w:val="28"/>
          <w:szCs w:val="28"/>
          <w:lang w:val="uk-UA" w:eastAsia="uk-UA"/>
        </w:rPr>
        <w:drawing>
          <wp:inline distT="0" distB="0" distL="0" distR="0" wp14:anchorId="659C0E01" wp14:editId="3A855F0D">
            <wp:extent cx="1327547" cy="2360084"/>
            <wp:effectExtent l="0" t="0" r="6350" b="2540"/>
            <wp:docPr id="82" name="Рисунок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6926" cy="23767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C17F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 </w:t>
      </w:r>
    </w:p>
    <w:p w14:paraId="657AECAD" w14:textId="77777777" w:rsidR="003C17F5" w:rsidRDefault="003C17F5" w:rsidP="003C17F5">
      <w:pPr>
        <w:numPr>
          <w:ilvl w:val="0"/>
          <w:numId w:val="1"/>
        </w:numPr>
        <w:spacing w:after="0"/>
        <w:ind w:left="-567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43742">
        <w:rPr>
          <w:rFonts w:ascii="Times New Roman" w:hAnsi="Times New Roman" w:cs="Times New Roman"/>
          <w:sz w:val="28"/>
          <w:szCs w:val="28"/>
          <w:u w:val="single"/>
          <w:lang w:val="uk-UA"/>
        </w:rPr>
        <w:t>Допомога у самообслуговуванні</w:t>
      </w:r>
      <w:r w:rsidRPr="00243742">
        <w:rPr>
          <w:rFonts w:ascii="Times New Roman" w:hAnsi="Times New Roman" w:cs="Times New Roman"/>
          <w:sz w:val="28"/>
          <w:szCs w:val="28"/>
          <w:lang w:val="uk-UA"/>
        </w:rPr>
        <w:t>: допомога у вмиванні, обтиранні, обмиванні, вдяганні,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43742">
        <w:rPr>
          <w:rFonts w:ascii="Times New Roman" w:hAnsi="Times New Roman" w:cs="Times New Roman"/>
          <w:sz w:val="28"/>
          <w:szCs w:val="28"/>
          <w:lang w:val="uk-UA"/>
        </w:rPr>
        <w:t>роздяганні, зміна натільної та постільної білизни, купанні,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миття голови, розчісування, обрізання нігтів на руках або ногах, допомога</w:t>
      </w:r>
      <w:r w:rsidRPr="00243742">
        <w:rPr>
          <w:rFonts w:ascii="Times New Roman" w:hAnsi="Times New Roman" w:cs="Times New Roman"/>
          <w:sz w:val="28"/>
          <w:szCs w:val="28"/>
          <w:lang w:val="uk-UA"/>
        </w:rPr>
        <w:t xml:space="preserve"> у користуванні туалетом</w:t>
      </w:r>
      <w:r>
        <w:rPr>
          <w:rFonts w:ascii="Times New Roman" w:hAnsi="Times New Roman" w:cs="Times New Roman"/>
          <w:sz w:val="28"/>
          <w:szCs w:val="28"/>
          <w:lang w:val="uk-UA"/>
        </w:rPr>
        <w:t>, навчання навичкам самообслуговування</w:t>
      </w:r>
      <w:r w:rsidRPr="00243742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14:paraId="37D694D2" w14:textId="77777777" w:rsidR="003C17F5" w:rsidRPr="00D604E9" w:rsidRDefault="003C17F5" w:rsidP="003C17F5">
      <w:pPr>
        <w:spacing w:after="0"/>
        <w:ind w:left="-56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604E9">
        <w:rPr>
          <w:rFonts w:ascii="Times New Roman" w:hAnsi="Times New Roman" w:cs="Times New Roman"/>
          <w:b/>
          <w:sz w:val="28"/>
          <w:szCs w:val="28"/>
          <w:lang w:val="uk-UA"/>
        </w:rPr>
        <w:t xml:space="preserve">Основні заходи послуги догляду вдома </w:t>
      </w:r>
    </w:p>
    <w:p w14:paraId="3E180C50" w14:textId="77777777" w:rsidR="003C17F5" w:rsidRPr="00D604E9" w:rsidRDefault="003C17F5" w:rsidP="003C17F5">
      <w:pPr>
        <w:spacing w:after="0"/>
        <w:ind w:left="-56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604E9">
        <w:rPr>
          <w:rFonts w:ascii="Times New Roman" w:hAnsi="Times New Roman" w:cs="Times New Roman"/>
          <w:b/>
          <w:sz w:val="28"/>
          <w:szCs w:val="28"/>
          <w:lang w:val="uk-UA"/>
        </w:rPr>
        <w:t>(допомога у самообслуговуванні)</w:t>
      </w:r>
    </w:p>
    <w:p w14:paraId="3B9D329A" w14:textId="77777777" w:rsidR="003C17F5" w:rsidRDefault="003C17F5" w:rsidP="003C17F5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val="uk-UA" w:eastAsia="uk-UA"/>
        </w:rPr>
        <w:drawing>
          <wp:inline distT="0" distB="0" distL="0" distR="0" wp14:anchorId="131AB857" wp14:editId="031E92FD">
            <wp:extent cx="5486400" cy="3657600"/>
            <wp:effectExtent l="0" t="0" r="0" b="0"/>
            <wp:docPr id="13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18AB1A1C" w14:textId="77777777" w:rsidR="003C17F5" w:rsidRDefault="00E303C7" w:rsidP="003C17F5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val="uk-UA" w:eastAsia="uk-UA"/>
        </w:rPr>
        <w:drawing>
          <wp:inline distT="0" distB="0" distL="0" distR="0" wp14:anchorId="39A40054" wp14:editId="299C3663">
            <wp:extent cx="1781175" cy="2203905"/>
            <wp:effectExtent l="0" t="0" r="0" b="635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059" b="16341"/>
                    <a:stretch/>
                  </pic:blipFill>
                  <pic:spPr bwMode="auto">
                    <a:xfrm>
                      <a:off x="0" y="0"/>
                      <a:ext cx="1788920" cy="22134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C17F5">
        <w:rPr>
          <w:rFonts w:ascii="Times New Roman" w:hAnsi="Times New Roman" w:cs="Times New Roman"/>
          <w:sz w:val="28"/>
          <w:szCs w:val="28"/>
          <w:lang w:val="uk-UA"/>
        </w:rPr>
        <w:t xml:space="preserve">          </w:t>
      </w:r>
    </w:p>
    <w:p w14:paraId="771567AE" w14:textId="77777777" w:rsidR="003C17F5" w:rsidRDefault="003C17F5" w:rsidP="003C17F5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0B37714E" w14:textId="77777777" w:rsidR="003C17F5" w:rsidRPr="00D604E9" w:rsidRDefault="003C17F5" w:rsidP="003C17F5">
      <w:pPr>
        <w:spacing w:after="0"/>
        <w:ind w:left="-426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604E9">
        <w:rPr>
          <w:rFonts w:ascii="Times New Roman" w:hAnsi="Times New Roman" w:cs="Times New Roman"/>
          <w:b/>
          <w:sz w:val="28"/>
          <w:szCs w:val="28"/>
          <w:lang w:val="uk-UA"/>
        </w:rPr>
        <w:t xml:space="preserve">Основні заходи послуги догляду вдома </w:t>
      </w:r>
    </w:p>
    <w:p w14:paraId="690270CF" w14:textId="77777777" w:rsidR="003C17F5" w:rsidRPr="00D604E9" w:rsidRDefault="003C17F5" w:rsidP="003C17F5">
      <w:pPr>
        <w:spacing w:after="0"/>
        <w:ind w:left="-426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604E9">
        <w:rPr>
          <w:rFonts w:ascii="Times New Roman" w:hAnsi="Times New Roman" w:cs="Times New Roman"/>
          <w:b/>
          <w:sz w:val="28"/>
          <w:szCs w:val="28"/>
          <w:lang w:val="uk-UA"/>
        </w:rPr>
        <w:t>(допомога в оформленні різних видів документів, субсидій і внесення платежів)</w:t>
      </w:r>
    </w:p>
    <w:p w14:paraId="1DAEAD3D" w14:textId="77777777" w:rsidR="003C17F5" w:rsidRDefault="003C17F5" w:rsidP="003C17F5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val="uk-UA" w:eastAsia="uk-UA"/>
        </w:rPr>
        <w:drawing>
          <wp:inline distT="0" distB="0" distL="0" distR="0" wp14:anchorId="4A34DE56" wp14:editId="694261E1">
            <wp:extent cx="5486400" cy="3200400"/>
            <wp:effectExtent l="0" t="0" r="0" b="0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5138B030" w14:textId="77777777" w:rsidR="003C17F5" w:rsidRDefault="003C17F5" w:rsidP="003C17F5">
      <w:pPr>
        <w:numPr>
          <w:ilvl w:val="0"/>
          <w:numId w:val="1"/>
        </w:numPr>
        <w:spacing w:after="0"/>
        <w:ind w:left="-567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43742">
        <w:rPr>
          <w:rFonts w:ascii="Times New Roman" w:hAnsi="Times New Roman" w:cs="Times New Roman"/>
          <w:sz w:val="28"/>
          <w:szCs w:val="28"/>
          <w:u w:val="single"/>
          <w:lang w:val="uk-UA"/>
        </w:rPr>
        <w:t>Допомога в організації взаємодії з іншими фахівцями та службами</w:t>
      </w:r>
      <w:r w:rsidRPr="00243742">
        <w:rPr>
          <w:rFonts w:ascii="Times New Roman" w:hAnsi="Times New Roman" w:cs="Times New Roman"/>
          <w:sz w:val="28"/>
          <w:szCs w:val="28"/>
          <w:lang w:val="uk-UA"/>
        </w:rPr>
        <w:t xml:space="preserve">: виклик лікаря, комунальних служб, відвідування хворих у закладах охорони </w:t>
      </w:r>
      <w:proofErr w:type="spellStart"/>
      <w:r w:rsidRPr="00243742">
        <w:rPr>
          <w:rFonts w:ascii="Times New Roman" w:hAnsi="Times New Roman" w:cs="Times New Roman"/>
          <w:sz w:val="28"/>
          <w:szCs w:val="28"/>
          <w:lang w:val="uk-UA"/>
        </w:rPr>
        <w:t>здоров</w:t>
      </w:r>
      <w:proofErr w:type="spellEnd"/>
      <w:r w:rsidRPr="00243742">
        <w:rPr>
          <w:rFonts w:ascii="Times New Roman" w:hAnsi="Times New Roman" w:cs="Times New Roman"/>
          <w:sz w:val="28"/>
          <w:szCs w:val="28"/>
        </w:rPr>
        <w:t>’</w:t>
      </w:r>
      <w:r w:rsidRPr="00243742">
        <w:rPr>
          <w:rFonts w:ascii="Times New Roman" w:hAnsi="Times New Roman" w:cs="Times New Roman"/>
          <w:sz w:val="28"/>
          <w:szCs w:val="28"/>
          <w:lang w:val="uk-UA"/>
        </w:rPr>
        <w:t>я.</w:t>
      </w:r>
    </w:p>
    <w:p w14:paraId="06CBEFAB" w14:textId="77777777" w:rsidR="003C17F5" w:rsidRPr="00243742" w:rsidRDefault="003C17F5" w:rsidP="003C17F5">
      <w:pPr>
        <w:numPr>
          <w:ilvl w:val="0"/>
          <w:numId w:val="1"/>
        </w:numPr>
        <w:spacing w:after="0"/>
        <w:ind w:left="-567" w:firstLine="0"/>
        <w:jc w:val="both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 w:rsidRPr="00243742">
        <w:rPr>
          <w:rFonts w:ascii="Times New Roman" w:hAnsi="Times New Roman" w:cs="Times New Roman"/>
          <w:sz w:val="28"/>
          <w:szCs w:val="28"/>
          <w:u w:val="single"/>
          <w:lang w:val="uk-UA"/>
        </w:rPr>
        <w:t>Надання інформації з питань захисту населення.</w:t>
      </w:r>
    </w:p>
    <w:p w14:paraId="58B61882" w14:textId="77777777" w:rsidR="003C17F5" w:rsidRDefault="003C17F5" w:rsidP="003C17F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43742">
        <w:rPr>
          <w:rFonts w:ascii="Times New Roman" w:hAnsi="Times New Roman" w:cs="Times New Roman"/>
          <w:sz w:val="28"/>
          <w:szCs w:val="28"/>
          <w:lang w:val="uk-UA"/>
        </w:rPr>
        <w:t xml:space="preserve">Середнє навантаження на одного соціального робітника складає </w:t>
      </w:r>
      <w:r>
        <w:rPr>
          <w:rFonts w:ascii="Times New Roman" w:hAnsi="Times New Roman" w:cs="Times New Roman"/>
          <w:sz w:val="28"/>
          <w:szCs w:val="28"/>
          <w:lang w:val="uk-UA"/>
        </w:rPr>
        <w:t>8</w:t>
      </w:r>
      <w:r w:rsidRPr="00243742">
        <w:rPr>
          <w:rFonts w:ascii="Times New Roman" w:hAnsi="Times New Roman" w:cs="Times New Roman"/>
          <w:sz w:val="28"/>
          <w:szCs w:val="28"/>
          <w:lang w:val="uk-UA"/>
        </w:rPr>
        <w:t xml:space="preserve"> осіб.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 початку 202</w:t>
      </w:r>
      <w:r w:rsidR="00A920AF">
        <w:rPr>
          <w:rFonts w:ascii="Times New Roman" w:hAnsi="Times New Roman" w:cs="Times New Roman"/>
          <w:sz w:val="28"/>
          <w:szCs w:val="28"/>
          <w:lang w:val="uk-UA"/>
        </w:rPr>
        <w:t>5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року соціальними робітниками було надано </w:t>
      </w:r>
      <w:r w:rsidRPr="00E8501B">
        <w:rPr>
          <w:rFonts w:ascii="Times New Roman" w:hAnsi="Times New Roman" w:cs="Times New Roman"/>
          <w:sz w:val="28"/>
          <w:szCs w:val="28"/>
          <w:lang w:val="uk-UA"/>
        </w:rPr>
        <w:t>37516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соціальних послуг.</w:t>
      </w:r>
      <w:r w:rsidRPr="002437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5CD72591" w14:textId="77777777" w:rsidR="003C17F5" w:rsidRDefault="003C17F5" w:rsidP="003C17F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43742">
        <w:rPr>
          <w:rFonts w:ascii="Times New Roman" w:hAnsi="Times New Roman" w:cs="Times New Roman"/>
          <w:sz w:val="28"/>
          <w:szCs w:val="28"/>
          <w:lang w:val="uk-UA"/>
        </w:rPr>
        <w:t>Також відділення</w:t>
      </w:r>
      <w:r>
        <w:rPr>
          <w:rFonts w:ascii="Times New Roman" w:hAnsi="Times New Roman" w:cs="Times New Roman"/>
          <w:sz w:val="28"/>
          <w:szCs w:val="28"/>
          <w:lang w:val="uk-UA"/>
        </w:rPr>
        <w:t>м</w:t>
      </w:r>
      <w:r w:rsidRPr="00243742">
        <w:rPr>
          <w:rFonts w:ascii="Times New Roman" w:hAnsi="Times New Roman" w:cs="Times New Roman"/>
          <w:sz w:val="28"/>
          <w:szCs w:val="28"/>
          <w:lang w:val="uk-UA"/>
        </w:rPr>
        <w:t xml:space="preserve"> надання соціальних послуг догляду вдома </w:t>
      </w:r>
      <w:r>
        <w:rPr>
          <w:rFonts w:ascii="Times New Roman" w:hAnsi="Times New Roman" w:cs="Times New Roman"/>
          <w:sz w:val="28"/>
          <w:szCs w:val="28"/>
          <w:lang w:val="uk-UA"/>
        </w:rPr>
        <w:t>було здійснено</w:t>
      </w:r>
      <w:r w:rsidRPr="00243742">
        <w:rPr>
          <w:rFonts w:ascii="Times New Roman" w:hAnsi="Times New Roman" w:cs="Times New Roman"/>
          <w:sz w:val="28"/>
          <w:szCs w:val="28"/>
          <w:lang w:val="uk-UA"/>
        </w:rPr>
        <w:t xml:space="preserve"> обслуговування </w:t>
      </w:r>
      <w:r w:rsidR="00A920AF">
        <w:rPr>
          <w:rFonts w:ascii="Times New Roman" w:hAnsi="Times New Roman" w:cs="Times New Roman"/>
          <w:sz w:val="28"/>
          <w:szCs w:val="28"/>
          <w:lang w:val="uk-UA"/>
        </w:rPr>
        <w:t>8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43742">
        <w:rPr>
          <w:rFonts w:ascii="Times New Roman" w:hAnsi="Times New Roman" w:cs="Times New Roman"/>
          <w:sz w:val="28"/>
          <w:szCs w:val="28"/>
          <w:lang w:val="uk-UA"/>
        </w:rPr>
        <w:t xml:space="preserve">громадян похилого віку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 встановленням диференційованої плати, згідно рішення відділу соціального захисту населення та охорони здоров’я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Т.Реметівської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сільської ради</w:t>
      </w:r>
      <w:r w:rsidRPr="00243742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14:paraId="44C90C8F" w14:textId="77777777" w:rsidR="003C17F5" w:rsidRPr="00243742" w:rsidRDefault="003C17F5" w:rsidP="003C17F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Ф</w:t>
      </w:r>
      <w:r w:rsidRPr="00243742">
        <w:rPr>
          <w:rFonts w:ascii="Times New Roman" w:hAnsi="Times New Roman" w:cs="Times New Roman"/>
          <w:sz w:val="28"/>
          <w:szCs w:val="28"/>
          <w:lang w:val="uk-UA"/>
        </w:rPr>
        <w:t>ахівцями із соціальної роботи пров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43742">
        <w:rPr>
          <w:rFonts w:ascii="Times New Roman" w:hAnsi="Times New Roman" w:cs="Times New Roman"/>
          <w:sz w:val="28"/>
          <w:szCs w:val="28"/>
          <w:lang w:val="uk-UA"/>
        </w:rPr>
        <w:t>д</w:t>
      </w:r>
      <w:r>
        <w:rPr>
          <w:rFonts w:ascii="Times New Roman" w:hAnsi="Times New Roman" w:cs="Times New Roman"/>
          <w:sz w:val="28"/>
          <w:szCs w:val="28"/>
          <w:lang w:val="uk-UA"/>
        </w:rPr>
        <w:t>иться</w:t>
      </w:r>
      <w:r w:rsidRPr="00243742">
        <w:rPr>
          <w:rFonts w:ascii="Times New Roman" w:hAnsi="Times New Roman" w:cs="Times New Roman"/>
          <w:sz w:val="28"/>
          <w:szCs w:val="28"/>
          <w:lang w:val="uk-UA"/>
        </w:rPr>
        <w:t xml:space="preserve"> обстежен</w:t>
      </w: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 w:rsidRPr="00243742">
        <w:rPr>
          <w:rFonts w:ascii="Times New Roman" w:hAnsi="Times New Roman" w:cs="Times New Roman"/>
          <w:sz w:val="28"/>
          <w:szCs w:val="28"/>
          <w:lang w:val="uk-UA"/>
        </w:rPr>
        <w:t>я та склад</w:t>
      </w:r>
      <w:r>
        <w:rPr>
          <w:rFonts w:ascii="Times New Roman" w:hAnsi="Times New Roman" w:cs="Times New Roman"/>
          <w:sz w:val="28"/>
          <w:szCs w:val="28"/>
          <w:lang w:val="uk-UA"/>
        </w:rPr>
        <w:t>аються</w:t>
      </w:r>
      <w:r w:rsidRPr="00243742">
        <w:rPr>
          <w:rFonts w:ascii="Times New Roman" w:hAnsi="Times New Roman" w:cs="Times New Roman"/>
          <w:sz w:val="28"/>
          <w:szCs w:val="28"/>
          <w:lang w:val="uk-UA"/>
        </w:rPr>
        <w:t xml:space="preserve"> акти оцінки потреб сім’ї/ особи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на всіх громадян відділення</w:t>
      </w:r>
      <w:r w:rsidRPr="00243742">
        <w:rPr>
          <w:rFonts w:ascii="Times New Roman" w:hAnsi="Times New Roman" w:cs="Times New Roman"/>
          <w:sz w:val="28"/>
          <w:szCs w:val="28"/>
          <w:lang w:val="uk-UA"/>
        </w:rPr>
        <w:t xml:space="preserve"> для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поновлення особових справ з метою </w:t>
      </w:r>
      <w:r w:rsidRPr="00243742">
        <w:rPr>
          <w:rFonts w:ascii="Times New Roman" w:hAnsi="Times New Roman" w:cs="Times New Roman"/>
          <w:sz w:val="28"/>
          <w:szCs w:val="28"/>
          <w:lang w:val="uk-UA"/>
        </w:rPr>
        <w:t xml:space="preserve">подальшого надання соціальних послуг. </w:t>
      </w:r>
    </w:p>
    <w:p w14:paraId="6FF39E77" w14:textId="77777777" w:rsidR="003C17F5" w:rsidRDefault="003C17F5" w:rsidP="003C17F5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uk-UA"/>
        </w:rPr>
      </w:pPr>
    </w:p>
    <w:p w14:paraId="7013373C" w14:textId="77777777" w:rsidR="003C17F5" w:rsidRPr="00494B87" w:rsidRDefault="003C17F5" w:rsidP="003C17F5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uk-UA"/>
        </w:rPr>
      </w:pPr>
      <w:r w:rsidRPr="00494B87">
        <w:rPr>
          <w:rFonts w:ascii="Times New Roman" w:eastAsia="Times New Roman" w:hAnsi="Times New Roman" w:cs="Times New Roman"/>
          <w:b/>
          <w:sz w:val="28"/>
          <w:szCs w:val="28"/>
          <w:u w:val="single"/>
          <w:lang w:val="uk-UA"/>
        </w:rPr>
        <w:t>Відділення натуральної та грошової допомоги</w:t>
      </w:r>
    </w:p>
    <w:p w14:paraId="2C3AEA51" w14:textId="77777777" w:rsidR="003C17F5" w:rsidRDefault="003C17F5" w:rsidP="003C17F5">
      <w:pPr>
        <w:pStyle w:val="a3"/>
        <w:spacing w:after="0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Відповідно до Закону України «Про соціальні послуги» , Положення про відділення натуральної та грошової допомоги та згідно Державного стандарту натуральної допомоги відділення надає соціальні послуги за місцем проживання/перебування громадян та у приміщенні надавача соціальних послуг. Відділенням обслуговуються особи/сім’ї, які перебувають у складних життєвих обставинах і не можуть самостійно їх подолати, зумовлені:</w:t>
      </w:r>
    </w:p>
    <w:p w14:paraId="6B3BE018" w14:textId="77777777" w:rsidR="003C17F5" w:rsidRDefault="003C17F5" w:rsidP="003C17F5">
      <w:pPr>
        <w:pStyle w:val="a3"/>
        <w:numPr>
          <w:ilvl w:val="0"/>
          <w:numId w:val="2"/>
        </w:numPr>
        <w:spacing w:after="0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похилим віком (зокрема когнітивними розладами), </w:t>
      </w:r>
    </w:p>
    <w:p w14:paraId="7310DB2C" w14:textId="77777777" w:rsidR="003C17F5" w:rsidRDefault="003C17F5" w:rsidP="003C17F5">
      <w:pPr>
        <w:pStyle w:val="a3"/>
        <w:numPr>
          <w:ilvl w:val="0"/>
          <w:numId w:val="2"/>
        </w:numPr>
        <w:spacing w:after="0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частковою або повною втратою рухової активності, </w:t>
      </w:r>
    </w:p>
    <w:p w14:paraId="68B51AE5" w14:textId="77777777" w:rsidR="003C17F5" w:rsidRDefault="003C17F5" w:rsidP="003C17F5">
      <w:pPr>
        <w:pStyle w:val="a3"/>
        <w:numPr>
          <w:ilvl w:val="0"/>
          <w:numId w:val="2"/>
        </w:numPr>
        <w:spacing w:after="0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невиліковними хворобами, </w:t>
      </w:r>
    </w:p>
    <w:p w14:paraId="06D5C366" w14:textId="77777777" w:rsidR="003C17F5" w:rsidRDefault="003C17F5" w:rsidP="003C17F5">
      <w:pPr>
        <w:pStyle w:val="a3"/>
        <w:numPr>
          <w:ilvl w:val="0"/>
          <w:numId w:val="2"/>
        </w:numPr>
        <w:spacing w:after="0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інвалідністю, </w:t>
      </w:r>
    </w:p>
    <w:p w14:paraId="51B5CB5D" w14:textId="77777777" w:rsidR="003C17F5" w:rsidRDefault="003C17F5" w:rsidP="003C17F5">
      <w:pPr>
        <w:pStyle w:val="a3"/>
        <w:numPr>
          <w:ilvl w:val="0"/>
          <w:numId w:val="2"/>
        </w:numPr>
        <w:spacing w:after="0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малозабезпеченістю, </w:t>
      </w:r>
    </w:p>
    <w:p w14:paraId="4647882D" w14:textId="77777777" w:rsidR="003C17F5" w:rsidRDefault="003C17F5" w:rsidP="003C17F5">
      <w:pPr>
        <w:pStyle w:val="a3"/>
        <w:numPr>
          <w:ilvl w:val="0"/>
          <w:numId w:val="2"/>
        </w:numPr>
        <w:spacing w:after="0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>сім’ї опікунів/піклувальників, ДБСТ,</w:t>
      </w:r>
    </w:p>
    <w:p w14:paraId="413FF493" w14:textId="77777777" w:rsidR="003C17F5" w:rsidRDefault="003C17F5" w:rsidP="003C17F5">
      <w:pPr>
        <w:pStyle w:val="a3"/>
        <w:numPr>
          <w:ilvl w:val="0"/>
          <w:numId w:val="2"/>
        </w:numPr>
        <w:spacing w:after="0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завданою шкодою пожежею, катастрофою, бойовими діями,</w:t>
      </w:r>
    </w:p>
    <w:p w14:paraId="4D967728" w14:textId="77777777" w:rsidR="003C17F5" w:rsidRPr="006A0A26" w:rsidRDefault="003C17F5" w:rsidP="003C17F5">
      <w:pPr>
        <w:pStyle w:val="a3"/>
        <w:numPr>
          <w:ilvl w:val="0"/>
          <w:numId w:val="2"/>
        </w:numPr>
        <w:spacing w:after="0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A0A2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військовослужбовцям та членам їх сімей (згідно рішення сесії </w:t>
      </w:r>
      <w:proofErr w:type="spellStart"/>
      <w:r w:rsidRPr="006A0A26">
        <w:rPr>
          <w:rFonts w:ascii="Times New Roman" w:eastAsia="Times New Roman" w:hAnsi="Times New Roman" w:cs="Times New Roman"/>
          <w:sz w:val="28"/>
          <w:szCs w:val="28"/>
          <w:lang w:val="uk-UA"/>
        </w:rPr>
        <w:t>Т.Реметівської</w:t>
      </w:r>
      <w:proofErr w:type="spellEnd"/>
      <w:r w:rsidRPr="006A0A2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сільської ради). </w:t>
      </w:r>
    </w:p>
    <w:p w14:paraId="20660583" w14:textId="77777777" w:rsidR="003C17F5" w:rsidRDefault="003C17F5" w:rsidP="00A2563E">
      <w:pPr>
        <w:pStyle w:val="a3"/>
        <w:spacing w:after="0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uk-UA" w:eastAsia="uk-UA"/>
        </w:rPr>
        <w:drawing>
          <wp:inline distT="0" distB="0" distL="0" distR="0" wp14:anchorId="32B1F05F" wp14:editId="6F5F3B1C">
            <wp:extent cx="5676900" cy="3514725"/>
            <wp:effectExtent l="0" t="0" r="0" b="9525"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04EE2D1D" w14:textId="77777777" w:rsidR="003C17F5" w:rsidRDefault="003C17F5" w:rsidP="003C17F5">
      <w:pPr>
        <w:pStyle w:val="a3"/>
        <w:spacing w:after="0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Протягом 202</w:t>
      </w:r>
      <w:r w:rsidR="00D776DF">
        <w:rPr>
          <w:rFonts w:ascii="Times New Roman" w:eastAsia="Times New Roman" w:hAnsi="Times New Roman" w:cs="Times New Roman"/>
          <w:sz w:val="28"/>
          <w:szCs w:val="28"/>
          <w:lang w:val="uk-UA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року у даному відділенні отримали послугу </w:t>
      </w:r>
      <w:r w:rsidR="00D776DF">
        <w:rPr>
          <w:rFonts w:ascii="Times New Roman" w:eastAsia="Times New Roman" w:hAnsi="Times New Roman" w:cs="Times New Roman"/>
          <w:sz w:val="28"/>
          <w:szCs w:val="28"/>
          <w:lang w:val="uk-UA"/>
        </w:rPr>
        <w:t>571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осіб/сімей, які перебували у складних життєвих обставинах. За рахунок тісної співпраці з благодійними організаціями Центром надано благодійної та гуманітарної допомоги на загальну суму </w:t>
      </w:r>
      <w:r w:rsidR="00D776D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886659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грн. А саме:</w:t>
      </w:r>
    </w:p>
    <w:p w14:paraId="40455FB1" w14:textId="77777777" w:rsidR="003C17F5" w:rsidRDefault="003C17F5" w:rsidP="003C17F5">
      <w:pPr>
        <w:pStyle w:val="a3"/>
        <w:spacing w:after="0"/>
        <w:ind w:left="0" w:hanging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uk-UA" w:eastAsia="uk-UA"/>
        </w:rPr>
        <w:drawing>
          <wp:inline distT="0" distB="0" distL="0" distR="0" wp14:anchorId="336B8FC4" wp14:editId="40772FF0">
            <wp:extent cx="6981825" cy="3467100"/>
            <wp:effectExtent l="0" t="0" r="9525" b="0"/>
            <wp:docPr id="17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4074DEF2" w14:textId="77777777" w:rsidR="003C17F5" w:rsidRDefault="003C17F5" w:rsidP="003C17F5">
      <w:pPr>
        <w:pStyle w:val="a3"/>
        <w:spacing w:after="0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- щомісячно роздаються гарячі обіди у кількості </w:t>
      </w:r>
      <w:r w:rsidR="00FC5513">
        <w:rPr>
          <w:rFonts w:ascii="Times New Roman" w:eastAsia="Times New Roman" w:hAnsi="Times New Roman" w:cs="Times New Roman"/>
          <w:sz w:val="28"/>
          <w:szCs w:val="28"/>
          <w:lang w:val="uk-UA"/>
        </w:rPr>
        <w:t>800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порцій на загальну суму </w:t>
      </w:r>
      <w:r w:rsidR="00FC5513">
        <w:rPr>
          <w:rFonts w:ascii="Times New Roman" w:eastAsia="Times New Roman" w:hAnsi="Times New Roman" w:cs="Times New Roman"/>
          <w:sz w:val="28"/>
          <w:szCs w:val="28"/>
          <w:lang w:val="uk-UA"/>
        </w:rPr>
        <w:t>478055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грн.;</w:t>
      </w:r>
    </w:p>
    <w:p w14:paraId="5E99B4FE" w14:textId="77777777" w:rsidR="0076150E" w:rsidRDefault="006D7EB5" w:rsidP="003C17F5">
      <w:pPr>
        <w:pStyle w:val="a3"/>
        <w:spacing w:after="0"/>
        <w:ind w:left="0" w:firstLine="851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uk-UA" w:eastAsia="uk-UA"/>
        </w:rPr>
        <w:lastRenderedPageBreak/>
        <w:drawing>
          <wp:inline distT="0" distB="0" distL="0" distR="0" wp14:anchorId="7E517499" wp14:editId="68DF4470">
            <wp:extent cx="2044586" cy="2729230"/>
            <wp:effectExtent l="0" t="0" r="0" b="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0683" cy="27373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C17F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</w:t>
      </w:r>
      <w:r w:rsidR="00787882">
        <w:rPr>
          <w:rFonts w:ascii="Times New Roman" w:eastAsia="Times New Roman" w:hAnsi="Times New Roman" w:cs="Times New Roman"/>
          <w:noProof/>
          <w:sz w:val="28"/>
          <w:szCs w:val="28"/>
          <w:lang w:val="uk-UA" w:eastAsia="uk-UA"/>
        </w:rPr>
        <w:drawing>
          <wp:inline distT="0" distB="0" distL="0" distR="0" wp14:anchorId="3D7A3E2F" wp14:editId="585159AC">
            <wp:extent cx="2006441" cy="2675256"/>
            <wp:effectExtent l="0" t="0" r="0" b="0"/>
            <wp:docPr id="110" name="Рисунок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2052" cy="26827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9C14E43" w14:textId="77777777" w:rsidR="003C17F5" w:rsidRDefault="003C17F5" w:rsidP="003C17F5">
      <w:pPr>
        <w:pStyle w:val="a3"/>
        <w:spacing w:after="0"/>
        <w:ind w:left="-284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-</w:t>
      </w:r>
      <w:r w:rsidRPr="0026240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Центром здійснено </w:t>
      </w:r>
      <w:r w:rsidR="00D776DF">
        <w:rPr>
          <w:rFonts w:ascii="Times New Roman" w:eastAsia="Times New Roman" w:hAnsi="Times New Roman" w:cs="Times New Roman"/>
          <w:sz w:val="28"/>
          <w:szCs w:val="28"/>
          <w:lang w:val="uk-UA"/>
        </w:rPr>
        <w:t>164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видачі ліків та медичних товарів на суму </w:t>
      </w:r>
      <w:r w:rsidR="00D776DF">
        <w:rPr>
          <w:rFonts w:ascii="Times New Roman" w:eastAsia="Times New Roman" w:hAnsi="Times New Roman" w:cs="Times New Roman"/>
          <w:sz w:val="28"/>
          <w:szCs w:val="28"/>
          <w:lang w:val="uk-UA"/>
        </w:rPr>
        <w:t>194064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грн.;</w:t>
      </w:r>
      <w:r>
        <w:rPr>
          <w:noProof/>
          <w:lang w:val="uk-UA" w:eastAsia="uk-UA"/>
        </w:rPr>
        <mc:AlternateContent>
          <mc:Choice Requires="wps">
            <w:drawing>
              <wp:inline distT="0" distB="0" distL="0" distR="0" wp14:anchorId="7F476652" wp14:editId="712D4D59">
                <wp:extent cx="304800" cy="304800"/>
                <wp:effectExtent l="0" t="0" r="0" b="0"/>
                <wp:docPr id="6" name="Прямоугольник 55" descr="20240125_102444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2DE9B15" id="Прямоугольник 55" o:spid="_x0000_s1026" alt="20240125_102444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" filled="f" stroked="f">
                <o:lock v:ext="edit" aspectratio="t"/>
                <w10:anchorlock/>
              </v:rect>
            </w:pict>
          </mc:Fallback>
        </mc:AlternateContent>
      </w:r>
      <w:r w:rsidRPr="00E01234">
        <w:rPr>
          <w:rFonts w:ascii="Times New Roman" w:hAnsi="Times New Roman" w:cs="Times New Roman"/>
          <w:noProof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 xml:space="preserve">          </w:t>
      </w:r>
      <w:r w:rsidR="00636A80">
        <w:rPr>
          <w:rFonts w:ascii="Times New Roman" w:eastAsia="Times New Roman" w:hAnsi="Times New Roman" w:cs="Times New Roman"/>
          <w:noProof/>
          <w:sz w:val="28"/>
          <w:szCs w:val="28"/>
          <w:lang w:val="uk-UA" w:eastAsia="uk-UA"/>
        </w:rPr>
        <w:drawing>
          <wp:inline distT="0" distB="0" distL="0" distR="0" wp14:anchorId="0A725315" wp14:editId="43EA0549">
            <wp:extent cx="1951990" cy="2590018"/>
            <wp:effectExtent l="0" t="0" r="0" b="1270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400" cy="25945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36A80">
        <w:rPr>
          <w:rFonts w:ascii="Times New Roman" w:eastAsia="Times New Roman" w:hAnsi="Times New Roman" w:cs="Times New Roman"/>
          <w:noProof/>
          <w:sz w:val="28"/>
          <w:szCs w:val="28"/>
          <w:lang w:val="uk-UA" w:eastAsia="uk-UA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</w:t>
      </w:r>
      <w:r w:rsidR="00636A80">
        <w:rPr>
          <w:rFonts w:ascii="Times New Roman" w:hAnsi="Times New Roman" w:cs="Times New Roman"/>
          <w:noProof/>
          <w:sz w:val="28"/>
          <w:szCs w:val="28"/>
          <w:lang w:val="uk-UA" w:eastAsia="uk-UA"/>
        </w:rPr>
        <w:t xml:space="preserve">    </w:t>
      </w:r>
    </w:p>
    <w:p w14:paraId="17E43FF3" w14:textId="77777777" w:rsidR="003C17F5" w:rsidRDefault="003C17F5" w:rsidP="003C17F5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- продовольчі товари  на загальну суму </w:t>
      </w:r>
      <w:r w:rsidR="00D776DF">
        <w:rPr>
          <w:rFonts w:ascii="Times New Roman" w:eastAsia="Times New Roman" w:hAnsi="Times New Roman" w:cs="Times New Roman"/>
          <w:sz w:val="28"/>
          <w:szCs w:val="28"/>
          <w:lang w:val="uk-UA"/>
        </w:rPr>
        <w:t>170895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грн. отримали:</w:t>
      </w:r>
    </w:p>
    <w:p w14:paraId="2A761E6D" w14:textId="77777777" w:rsidR="003C17F5" w:rsidRDefault="003C17F5" w:rsidP="003C17F5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до Великодніх свят  -  </w:t>
      </w:r>
      <w:r w:rsidR="00D776DF">
        <w:rPr>
          <w:rFonts w:ascii="Times New Roman" w:eastAsia="Times New Roman" w:hAnsi="Times New Roman" w:cs="Times New Roman"/>
          <w:sz w:val="28"/>
          <w:szCs w:val="28"/>
          <w:lang w:val="uk-UA"/>
        </w:rPr>
        <w:t>336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громадян , </w:t>
      </w:r>
    </w:p>
    <w:p w14:paraId="107A0A93" w14:textId="77777777" w:rsidR="003C17F5" w:rsidRDefault="00D020A4" w:rsidP="003C17F5">
      <w:pPr>
        <w:pStyle w:val="a3"/>
        <w:spacing w:after="0"/>
        <w:ind w:left="-709"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uk-UA" w:eastAsia="uk-UA"/>
        </w:rPr>
        <w:drawing>
          <wp:inline distT="0" distB="0" distL="0" distR="0" wp14:anchorId="508CA057" wp14:editId="03D98748">
            <wp:extent cx="2149634" cy="2866179"/>
            <wp:effectExtent l="0" t="0" r="3175" b="0"/>
            <wp:docPr id="91" name="Рисунок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160208" cy="288027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C17F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CA46E3">
        <w:rPr>
          <w:rFonts w:ascii="Times New Roman" w:eastAsia="Times New Roman" w:hAnsi="Times New Roman" w:cs="Times New Roman"/>
          <w:noProof/>
          <w:sz w:val="28"/>
          <w:szCs w:val="28"/>
          <w:lang w:val="uk-UA" w:eastAsia="uk-UA"/>
        </w:rPr>
        <w:t xml:space="preserve"> </w:t>
      </w:r>
      <w:r w:rsidR="00CA46E3">
        <w:rPr>
          <w:rFonts w:ascii="Times New Roman" w:eastAsia="Times New Roman" w:hAnsi="Times New Roman" w:cs="Times New Roman"/>
          <w:noProof/>
          <w:sz w:val="28"/>
          <w:szCs w:val="28"/>
          <w:lang w:val="uk-UA" w:eastAsia="uk-UA"/>
        </w:rPr>
        <w:drawing>
          <wp:inline distT="0" distB="0" distL="0" distR="0" wp14:anchorId="7D1A94C9" wp14:editId="4B278CC1">
            <wp:extent cx="2099786" cy="2799715"/>
            <wp:effectExtent l="0" t="0" r="0" b="635"/>
            <wp:docPr id="101" name="Рисунок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0314" cy="28137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A46E3">
        <w:rPr>
          <w:noProof/>
          <w:lang w:val="uk-UA" w:eastAsia="uk-UA"/>
        </w:rPr>
        <mc:AlternateContent>
          <mc:Choice Requires="wps">
            <w:drawing>
              <wp:inline distT="0" distB="0" distL="0" distR="0" wp14:anchorId="5AFCA587" wp14:editId="28B04088">
                <wp:extent cx="304800" cy="304800"/>
                <wp:effectExtent l="0" t="0" r="0" b="0"/>
                <wp:docPr id="100" name="AutoShape 5" descr="blob:https://web.telegram.org/7a5eff9d-a9ca-465e-b8a9-097dd695239c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51B50AA" id="AutoShape 5" o:spid="_x0000_s1026" alt="blob:https://web.telegram.org/7a5eff9d-a9ca-465e-b8a9-097dd695239c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" filled="f" stroked="f">
                <o:lock v:ext="edit" aspectratio="t"/>
                <w10:anchorlock/>
              </v:rect>
            </w:pict>
          </mc:Fallback>
        </mc:AlternateContent>
      </w:r>
      <w:r w:rsidR="00CA46E3">
        <w:rPr>
          <w:rFonts w:ascii="Times New Roman" w:eastAsia="Times New Roman" w:hAnsi="Times New Roman" w:cs="Times New Roman"/>
          <w:noProof/>
          <w:sz w:val="28"/>
          <w:szCs w:val="28"/>
          <w:lang w:val="uk-UA" w:eastAsia="uk-UA"/>
        </w:rPr>
        <w:drawing>
          <wp:inline distT="0" distB="0" distL="0" distR="0" wp14:anchorId="7F539DDD" wp14:editId="474F9969">
            <wp:extent cx="2085975" cy="2781302"/>
            <wp:effectExtent l="0" t="0" r="0" b="0"/>
            <wp:docPr id="103" name="Рисунок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088281" cy="27843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C17F5"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 xml:space="preserve">        </w:t>
      </w:r>
    </w:p>
    <w:p w14:paraId="34F46E1D" w14:textId="77777777" w:rsidR="003C17F5" w:rsidRDefault="003C17F5" w:rsidP="003C17F5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до Дня людей похилого віку і Дня людей із обмеженими фізичними можливостями  -  </w:t>
      </w:r>
      <w:r w:rsidR="00D776DF">
        <w:rPr>
          <w:rFonts w:ascii="Times New Roman" w:eastAsia="Times New Roman" w:hAnsi="Times New Roman" w:cs="Times New Roman"/>
          <w:sz w:val="28"/>
          <w:szCs w:val="28"/>
          <w:lang w:val="uk-UA"/>
        </w:rPr>
        <w:t>110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осіб;</w:t>
      </w:r>
      <w:r w:rsidRPr="002C2DCB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</w:t>
      </w:r>
    </w:p>
    <w:p w14:paraId="203117AB" w14:textId="77777777" w:rsidR="003C17F5" w:rsidRDefault="00774DAF" w:rsidP="00774DAF">
      <w:pPr>
        <w:pStyle w:val="docdata"/>
        <w:ind w:left="-426"/>
        <w:jc w:val="center"/>
        <w:rPr>
          <w:lang w:val="uk-UA"/>
        </w:rPr>
      </w:pPr>
      <w:r w:rsidRPr="00774DAF">
        <w:rPr>
          <w:noProof/>
          <w:lang w:val="uk-UA" w:eastAsia="uk-UA"/>
        </w:rPr>
        <w:lastRenderedPageBreak/>
        <w:drawing>
          <wp:inline distT="0" distB="0" distL="0" distR="0" wp14:anchorId="53BD2E0E" wp14:editId="1B9CB1EB">
            <wp:extent cx="1700213" cy="2266950"/>
            <wp:effectExtent l="0" t="0" r="0" b="0"/>
            <wp:docPr id="65" name="Рисунок 65" descr="C:\Users\НАТАША\Downloads\20260127_1356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ША\Downloads\20260127_135625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5686" cy="2274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uk-UA" w:eastAsia="uk-UA"/>
        </w:rPr>
        <w:t xml:space="preserve">    </w:t>
      </w:r>
      <w:r w:rsidRPr="00774DAF">
        <w:rPr>
          <w:noProof/>
          <w:lang w:val="uk-UA" w:eastAsia="uk-UA"/>
        </w:rPr>
        <w:drawing>
          <wp:inline distT="0" distB="0" distL="0" distR="0" wp14:anchorId="65624E40" wp14:editId="0760CAD7">
            <wp:extent cx="1943100" cy="2275028"/>
            <wp:effectExtent l="0" t="0" r="0" b="0"/>
            <wp:docPr id="67" name="Рисунок 67" descr="C:\Users\НАТАША\AppData\Local\Temp\Rar$DIa5284.18270.rartemp\12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АТАША\AppData\Local\Temp\Rar$DIa5284.18270.rartemp\126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188"/>
                    <a:stretch/>
                  </pic:blipFill>
                  <pic:spPr bwMode="auto">
                    <a:xfrm>
                      <a:off x="0" y="0"/>
                      <a:ext cx="1952951" cy="2286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uk-UA" w:eastAsia="uk-UA"/>
        </w:rPr>
        <w:t xml:space="preserve">    </w:t>
      </w:r>
      <w:r w:rsidRPr="00774DAF">
        <w:rPr>
          <w:noProof/>
          <w:lang w:val="uk-UA" w:eastAsia="uk-UA"/>
        </w:rPr>
        <w:drawing>
          <wp:inline distT="0" distB="0" distL="0" distR="0" wp14:anchorId="27524890" wp14:editId="1AB68778">
            <wp:extent cx="1706563" cy="2275417"/>
            <wp:effectExtent l="0" t="0" r="8255" b="0"/>
            <wp:docPr id="68" name="Рисунок 68" descr="C:\Users\НАТАША\AppData\Local\Temp\Rar$DIa5284.28193.rartemp\12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НАТАША\AppData\Local\Temp\Rar$DIa5284.28193.rartemp\1272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5360" cy="2287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65B964" w14:textId="77777777" w:rsidR="007C35EA" w:rsidRDefault="003C17F5" w:rsidP="00B21326">
      <w:pPr>
        <w:pStyle w:val="docdata"/>
        <w:numPr>
          <w:ilvl w:val="0"/>
          <w:numId w:val="3"/>
        </w:numPr>
        <w:rPr>
          <w:sz w:val="28"/>
          <w:szCs w:val="28"/>
          <w:lang w:val="uk-UA" w:eastAsia="en-US"/>
        </w:rPr>
      </w:pPr>
      <w:r w:rsidRPr="007C35EA">
        <w:rPr>
          <w:sz w:val="28"/>
          <w:lang w:val="uk-UA"/>
        </w:rPr>
        <w:t xml:space="preserve">до </w:t>
      </w:r>
      <w:proofErr w:type="spellStart"/>
      <w:r w:rsidRPr="007C35EA">
        <w:rPr>
          <w:sz w:val="28"/>
          <w:lang w:val="uk-UA"/>
        </w:rPr>
        <w:t>різдвяно</w:t>
      </w:r>
      <w:proofErr w:type="spellEnd"/>
      <w:r w:rsidRPr="007C35EA">
        <w:rPr>
          <w:sz w:val="28"/>
          <w:lang w:val="uk-UA"/>
        </w:rPr>
        <w:t xml:space="preserve">-новорічних свят </w:t>
      </w:r>
      <w:r w:rsidRPr="007C35EA">
        <w:rPr>
          <w:sz w:val="28"/>
          <w:szCs w:val="28"/>
          <w:lang w:val="uk-UA" w:eastAsia="en-US"/>
        </w:rPr>
        <w:t xml:space="preserve">– </w:t>
      </w:r>
      <w:r w:rsidR="00D776DF">
        <w:rPr>
          <w:sz w:val="28"/>
          <w:szCs w:val="28"/>
          <w:lang w:val="uk-UA" w:eastAsia="en-US"/>
        </w:rPr>
        <w:t>250</w:t>
      </w:r>
      <w:r w:rsidRPr="007C35EA">
        <w:rPr>
          <w:sz w:val="28"/>
          <w:szCs w:val="28"/>
          <w:lang w:val="uk-UA" w:eastAsia="en-US"/>
        </w:rPr>
        <w:t xml:space="preserve"> осіб.</w:t>
      </w:r>
    </w:p>
    <w:p w14:paraId="5785E2A1" w14:textId="77777777" w:rsidR="003C17F5" w:rsidRPr="007C35EA" w:rsidRDefault="003C17F5" w:rsidP="007C35EA">
      <w:pPr>
        <w:pStyle w:val="docdata"/>
        <w:ind w:left="-142"/>
        <w:rPr>
          <w:sz w:val="28"/>
          <w:szCs w:val="28"/>
          <w:lang w:val="uk-UA" w:eastAsia="en-US"/>
        </w:rPr>
      </w:pPr>
      <w:r w:rsidRPr="007C35EA">
        <w:rPr>
          <w:sz w:val="28"/>
          <w:szCs w:val="28"/>
          <w:lang w:val="uk-UA" w:eastAsia="en-US"/>
        </w:rPr>
        <w:t xml:space="preserve"> </w:t>
      </w:r>
      <w:r w:rsidR="00725499">
        <w:rPr>
          <w:noProof/>
          <w:sz w:val="28"/>
          <w:szCs w:val="28"/>
          <w:lang w:val="uk-UA" w:eastAsia="uk-UA"/>
        </w:rPr>
        <w:drawing>
          <wp:inline distT="0" distB="0" distL="0" distR="0" wp14:anchorId="08C125F9" wp14:editId="6777C130">
            <wp:extent cx="1570673" cy="2094230"/>
            <wp:effectExtent l="0" t="0" r="0" b="1270"/>
            <wp:docPr id="74" name="Рисунок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7463" cy="21032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7C35EA">
        <w:rPr>
          <w:sz w:val="28"/>
          <w:szCs w:val="28"/>
          <w:lang w:val="uk-UA" w:eastAsia="en-US"/>
        </w:rPr>
        <w:t xml:space="preserve">   </w:t>
      </w:r>
      <w:r w:rsidR="00725499">
        <w:rPr>
          <w:noProof/>
          <w:sz w:val="28"/>
          <w:szCs w:val="28"/>
          <w:lang w:val="uk-UA" w:eastAsia="uk-UA"/>
        </w:rPr>
        <w:drawing>
          <wp:inline distT="0" distB="0" distL="0" distR="0" wp14:anchorId="18FBD14C" wp14:editId="783B29EC">
            <wp:extent cx="1582420" cy="2109893"/>
            <wp:effectExtent l="0" t="0" r="0" b="5080"/>
            <wp:docPr id="78" name="Рисунок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8072" cy="2117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7C35EA">
        <w:rPr>
          <w:sz w:val="28"/>
          <w:szCs w:val="28"/>
          <w:lang w:val="uk-UA" w:eastAsia="en-US"/>
        </w:rPr>
        <w:t xml:space="preserve">   </w:t>
      </w:r>
      <w:r w:rsidR="007C35EA">
        <w:rPr>
          <w:noProof/>
          <w:sz w:val="28"/>
          <w:szCs w:val="28"/>
          <w:lang w:val="uk-UA" w:eastAsia="uk-UA"/>
        </w:rPr>
        <w:drawing>
          <wp:inline distT="0" distB="0" distL="0" distR="0" wp14:anchorId="25A5072B" wp14:editId="10C43A9F">
            <wp:extent cx="1570672" cy="2094230"/>
            <wp:effectExtent l="0" t="0" r="0" b="1270"/>
            <wp:docPr id="79" name="Рисунок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7584" cy="21034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C35EA">
        <w:rPr>
          <w:sz w:val="28"/>
          <w:szCs w:val="28"/>
          <w:lang w:val="uk-UA" w:eastAsia="en-US"/>
        </w:rPr>
        <w:t xml:space="preserve"> </w:t>
      </w:r>
      <w:r w:rsidR="007C35EA">
        <w:rPr>
          <w:noProof/>
          <w:sz w:val="28"/>
          <w:szCs w:val="28"/>
          <w:lang w:val="uk-UA" w:eastAsia="uk-UA"/>
        </w:rPr>
        <w:t xml:space="preserve">  </w:t>
      </w:r>
      <w:r w:rsidR="007C35EA">
        <w:rPr>
          <w:noProof/>
          <w:sz w:val="28"/>
          <w:szCs w:val="28"/>
          <w:lang w:val="uk-UA" w:eastAsia="uk-UA"/>
        </w:rPr>
        <w:drawing>
          <wp:inline distT="0" distB="0" distL="0" distR="0" wp14:anchorId="719D3F59" wp14:editId="5309B137">
            <wp:extent cx="1177648" cy="2093595"/>
            <wp:effectExtent l="0" t="0" r="3810" b="1905"/>
            <wp:docPr id="81" name="Рисунок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789" cy="21009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6542842" w14:textId="77777777" w:rsidR="003C17F5" w:rsidRDefault="003C17F5" w:rsidP="003C17F5">
      <w:pPr>
        <w:pStyle w:val="a3"/>
        <w:spacing w:after="0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- гуманітарною допомогою  забезпечено </w:t>
      </w:r>
      <w:r w:rsidR="0076150E">
        <w:rPr>
          <w:rFonts w:ascii="Times New Roman" w:eastAsia="Times New Roman" w:hAnsi="Times New Roman" w:cs="Times New Roman"/>
          <w:sz w:val="28"/>
          <w:szCs w:val="28"/>
          <w:lang w:val="uk-UA"/>
        </w:rPr>
        <w:t>571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громадян</w:t>
      </w:r>
      <w:r w:rsidR="0076150E">
        <w:rPr>
          <w:rFonts w:ascii="Times New Roman" w:eastAsia="Times New Roman" w:hAnsi="Times New Roman" w:cs="Times New Roman"/>
          <w:sz w:val="28"/>
          <w:szCs w:val="28"/>
          <w:lang w:val="uk-UA"/>
        </w:rPr>
        <w:t>ина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на загальну суму </w:t>
      </w:r>
      <w:r w:rsidR="00D776DF">
        <w:rPr>
          <w:rFonts w:ascii="Times New Roman" w:eastAsia="Times New Roman" w:hAnsi="Times New Roman" w:cs="Times New Roman"/>
          <w:sz w:val="28"/>
          <w:szCs w:val="28"/>
          <w:lang w:val="uk-UA"/>
        </w:rPr>
        <w:t>886659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грн. (одяг та взуття б/в, текстиль, постільна білизна, штори, матраци, ковдри, дитячі візки, посуд, іграшки, засоби особистої гігієни, засоби медичного призначення (підгузки, серветки, гігієнічні прокладки), інвалідний візок, ходуни, милиці).</w:t>
      </w:r>
    </w:p>
    <w:p w14:paraId="259949CA" w14:textId="77777777" w:rsidR="003C17F5" w:rsidRDefault="00725499" w:rsidP="00A920AF">
      <w:pPr>
        <w:pStyle w:val="a3"/>
        <w:spacing w:after="0"/>
        <w:ind w:left="-567"/>
        <w:jc w:val="center"/>
        <w:rPr>
          <w:rFonts w:ascii="Times New Roman" w:hAnsi="Times New Roman"/>
          <w:b/>
          <w:sz w:val="28"/>
          <w:szCs w:val="28"/>
          <w:u w:val="single"/>
          <w:lang w:val="uk-UA"/>
        </w:rPr>
      </w:pPr>
      <w:r>
        <w:rPr>
          <w:rFonts w:ascii="Times New Roman" w:hAnsi="Times New Roman"/>
          <w:b/>
          <w:noProof/>
          <w:sz w:val="28"/>
          <w:szCs w:val="28"/>
          <w:lang w:val="uk-UA" w:eastAsia="uk-UA"/>
        </w:rPr>
        <w:drawing>
          <wp:inline distT="0" distB="0" distL="0" distR="0" wp14:anchorId="51E54DA8" wp14:editId="35E06173">
            <wp:extent cx="2152226" cy="1614170"/>
            <wp:effectExtent l="0" t="0" r="635" b="5080"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1491" cy="16211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noProof/>
          <w:sz w:val="28"/>
          <w:szCs w:val="28"/>
          <w:lang w:val="uk-UA" w:eastAsia="uk-UA"/>
        </w:rPr>
        <w:drawing>
          <wp:inline distT="0" distB="0" distL="0" distR="0" wp14:anchorId="1B4E40BB" wp14:editId="7C0743C7">
            <wp:extent cx="2153917" cy="1615440"/>
            <wp:effectExtent l="0" t="0" r="0" b="3810"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3172" cy="16448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4B08DBF" w14:textId="77777777" w:rsidR="003C17F5" w:rsidRPr="00FE5543" w:rsidRDefault="003C17F5" w:rsidP="003C17F5">
      <w:pPr>
        <w:pStyle w:val="a3"/>
        <w:spacing w:after="0"/>
        <w:ind w:left="0" w:firstLine="851"/>
        <w:jc w:val="center"/>
        <w:rPr>
          <w:rFonts w:ascii="Times New Roman" w:hAnsi="Times New Roman"/>
          <w:b/>
          <w:sz w:val="28"/>
          <w:szCs w:val="28"/>
          <w:u w:val="single"/>
          <w:lang w:val="uk-UA"/>
        </w:rPr>
      </w:pPr>
      <w:r w:rsidRPr="00FE5543">
        <w:rPr>
          <w:rFonts w:ascii="Times New Roman" w:hAnsi="Times New Roman"/>
          <w:b/>
          <w:sz w:val="28"/>
          <w:szCs w:val="28"/>
          <w:u w:val="single"/>
          <w:lang w:val="uk-UA"/>
        </w:rPr>
        <w:t>Фахівці із соціальної роботи</w:t>
      </w:r>
    </w:p>
    <w:p w14:paraId="043A972E" w14:textId="77777777" w:rsidR="003C17F5" w:rsidRDefault="003C17F5" w:rsidP="003C17F5">
      <w:pPr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Основним завданням Фахівців із соціальної роботи Центру - це виїзд у населенні пункти громади для виявлення осіб та сімей, які перебувають у складних життєвих обставинах та надання їм необхідних соціальних послуг. Систематично проводиться моніторинг потреб у соціальних послугах усіх осіб/сімей, які перебувають на обліку у Центрі (складання акту оцінки потреб та висновок до нього). </w:t>
      </w:r>
      <w:r>
        <w:rPr>
          <w:rFonts w:ascii="Times New Roman" w:hAnsi="Times New Roman" w:cs="Times New Roman"/>
          <w:sz w:val="28"/>
          <w:szCs w:val="28"/>
          <w:lang w:val="uk-UA"/>
        </w:rPr>
        <w:t>Здійснюються адресні виїзди до окремих жителів, проводяться із ними бесіди та надаються рекомендації щодо виховання дітей, налагодження побуту та раціонального використання бюджету сім’ї тощо.</w:t>
      </w:r>
    </w:p>
    <w:p w14:paraId="56C67B6D" w14:textId="77777777" w:rsidR="003C17F5" w:rsidRDefault="004D2D9C" w:rsidP="00A920AF">
      <w:pPr>
        <w:jc w:val="center"/>
        <w:rPr>
          <w:rFonts w:ascii="Times New Roman" w:hAnsi="Times New Roman" w:cs="Times New Roman"/>
          <w:noProof/>
          <w:sz w:val="28"/>
          <w:lang w:val="uk-UA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val="uk-UA" w:eastAsia="uk-UA"/>
        </w:rPr>
        <w:lastRenderedPageBreak/>
        <w:drawing>
          <wp:inline distT="0" distB="0" distL="0" distR="0" wp14:anchorId="0C11B8EE" wp14:editId="3DC022AD">
            <wp:extent cx="2076393" cy="2586726"/>
            <wp:effectExtent l="0" t="0" r="635" b="4445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658" b="19328"/>
                    <a:stretch/>
                  </pic:blipFill>
                  <pic:spPr bwMode="auto">
                    <a:xfrm>
                      <a:off x="0" y="0"/>
                      <a:ext cx="2110185" cy="2628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A920AF">
        <w:rPr>
          <w:rFonts w:ascii="Times New Roman" w:hAnsi="Times New Roman" w:cs="Times New Roman"/>
          <w:noProof/>
          <w:sz w:val="28"/>
          <w:lang w:val="uk-UA" w:eastAsia="uk-UA"/>
        </w:rPr>
        <w:t xml:space="preserve">         </w:t>
      </w:r>
      <w:r w:rsidR="00A4165A" w:rsidRPr="00A4165A">
        <w:rPr>
          <w:rFonts w:ascii="Times New Roman" w:hAnsi="Times New Roman" w:cs="Times New Roman"/>
          <w:noProof/>
          <w:sz w:val="28"/>
          <w:lang w:val="uk-UA" w:eastAsia="uk-UA"/>
        </w:rPr>
        <w:drawing>
          <wp:inline distT="0" distB="0" distL="0" distR="0" wp14:anchorId="0EFF2A95" wp14:editId="6E114089">
            <wp:extent cx="1810914" cy="2536688"/>
            <wp:effectExtent l="0" t="0" r="0" b="0"/>
            <wp:docPr id="83" name="Рисунок 83" descr="C:\Users\НАТАША\Desktop\медикаменти фонд фреда, гумдопомога\2025\432236012_1141132520604108_2202063261827939843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НАТАША\Desktop\медикаменти фонд фреда, гумдопомога\2025\432236012_1141132520604108_2202063261827939843_n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649" b="10647"/>
                    <a:stretch/>
                  </pic:blipFill>
                  <pic:spPr bwMode="auto">
                    <a:xfrm>
                      <a:off x="0" y="0"/>
                      <a:ext cx="1834162" cy="2569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779FBE3" w14:textId="77777777" w:rsidR="003C17F5" w:rsidRDefault="003C17F5" w:rsidP="003C17F5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</w:p>
    <w:p w14:paraId="3DC0ED89" w14:textId="77777777" w:rsidR="003C17F5" w:rsidRDefault="003C17F5" w:rsidP="003C17F5">
      <w:pPr>
        <w:ind w:left="-709" w:hanging="142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 w:eastAsia="uk-UA"/>
        </w:rPr>
        <w:drawing>
          <wp:inline distT="0" distB="0" distL="0" distR="0" wp14:anchorId="2126B788" wp14:editId="655B9BA5">
            <wp:extent cx="6686550" cy="2667000"/>
            <wp:effectExtent l="0" t="0" r="0" b="0"/>
            <wp:docPr id="44" name="Диаграмма 4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4"/>
              </a:graphicData>
            </a:graphic>
          </wp:inline>
        </w:drawing>
      </w:r>
    </w:p>
    <w:p w14:paraId="2D6571D8" w14:textId="77777777" w:rsidR="0035440D" w:rsidRDefault="003C17F5" w:rsidP="003C17F5">
      <w:pPr>
        <w:spacing w:after="0"/>
        <w:ind w:firstLine="720"/>
        <w:jc w:val="both"/>
        <w:rPr>
          <w:rFonts w:ascii="Times New Roman" w:hAnsi="Times New Roman" w:cs="Times New Roman"/>
          <w:noProof/>
          <w:sz w:val="28"/>
          <w:szCs w:val="28"/>
          <w:lang w:val="uk-UA" w:eastAsia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Так, з початку 202</w:t>
      </w:r>
      <w:r w:rsidR="00C65FC7">
        <w:rPr>
          <w:rFonts w:ascii="Times New Roman" w:hAnsi="Times New Roman" w:cs="Times New Roman"/>
          <w:sz w:val="28"/>
          <w:szCs w:val="28"/>
          <w:lang w:val="uk-UA"/>
        </w:rPr>
        <w:t>5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року в</w:t>
      </w:r>
      <w:r>
        <w:rPr>
          <w:rFonts w:ascii="Times New Roman" w:hAnsi="Times New Roman"/>
          <w:sz w:val="28"/>
          <w:szCs w:val="28"/>
          <w:lang w:val="uk-UA"/>
        </w:rPr>
        <w:t>иявлено нових 5</w:t>
      </w:r>
      <w:r w:rsidR="001C2AF4">
        <w:rPr>
          <w:rFonts w:ascii="Times New Roman" w:hAnsi="Times New Roman"/>
          <w:sz w:val="28"/>
          <w:szCs w:val="28"/>
          <w:lang w:val="uk-UA"/>
        </w:rPr>
        <w:t>0</w:t>
      </w:r>
      <w:r>
        <w:rPr>
          <w:rFonts w:ascii="Times New Roman" w:hAnsi="Times New Roman"/>
          <w:sz w:val="28"/>
          <w:szCs w:val="28"/>
          <w:lang w:val="uk-UA"/>
        </w:rPr>
        <w:t xml:space="preserve"> осіб/сімей, які знаходяться у СЖО та потребують надання соціальних послуг. Продовжено надання соціальних послуг для </w:t>
      </w:r>
      <w:r w:rsidR="001C2AF4">
        <w:rPr>
          <w:rFonts w:ascii="Times New Roman" w:hAnsi="Times New Roman"/>
          <w:sz w:val="28"/>
          <w:szCs w:val="28"/>
          <w:lang w:val="uk-UA"/>
        </w:rPr>
        <w:t>521</w:t>
      </w:r>
      <w:r>
        <w:rPr>
          <w:rFonts w:ascii="Times New Roman" w:hAnsi="Times New Roman"/>
          <w:sz w:val="28"/>
          <w:szCs w:val="28"/>
          <w:lang w:val="uk-UA"/>
        </w:rPr>
        <w:t>-</w:t>
      </w:r>
      <w:r w:rsidR="001C2AF4">
        <w:rPr>
          <w:rFonts w:ascii="Times New Roman" w:hAnsi="Times New Roman"/>
          <w:sz w:val="28"/>
          <w:szCs w:val="28"/>
          <w:lang w:val="uk-UA"/>
        </w:rPr>
        <w:t>ої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C2AF4">
        <w:rPr>
          <w:rFonts w:ascii="Times New Roman" w:hAnsi="Times New Roman"/>
          <w:sz w:val="28"/>
          <w:szCs w:val="28"/>
          <w:lang w:val="uk-UA"/>
        </w:rPr>
        <w:t>особи/сім’ї</w:t>
      </w:r>
      <w:r>
        <w:rPr>
          <w:rFonts w:ascii="Times New Roman" w:hAnsi="Times New Roman"/>
          <w:sz w:val="28"/>
          <w:szCs w:val="28"/>
          <w:lang w:val="uk-UA"/>
        </w:rPr>
        <w:t xml:space="preserve">, з них з </w:t>
      </w:r>
      <w:r w:rsidR="001C2AF4">
        <w:rPr>
          <w:rFonts w:ascii="Times New Roman" w:hAnsi="Times New Roman"/>
          <w:sz w:val="28"/>
          <w:szCs w:val="28"/>
          <w:lang w:val="uk-UA"/>
        </w:rPr>
        <w:t>24</w:t>
      </w:r>
      <w:r>
        <w:rPr>
          <w:rFonts w:ascii="Times New Roman" w:hAnsi="Times New Roman"/>
          <w:sz w:val="28"/>
          <w:szCs w:val="28"/>
          <w:lang w:val="uk-UA"/>
        </w:rPr>
        <w:t xml:space="preserve">-ма особами/сім’ями завершено роботу протягом </w:t>
      </w:r>
      <w:r w:rsidR="00787882">
        <w:rPr>
          <w:rFonts w:ascii="Times New Roman" w:hAnsi="Times New Roman"/>
          <w:sz w:val="28"/>
          <w:szCs w:val="28"/>
          <w:lang w:val="uk-UA"/>
        </w:rPr>
        <w:t>2</w:t>
      </w:r>
      <w:r>
        <w:rPr>
          <w:rFonts w:ascii="Times New Roman" w:hAnsi="Times New Roman"/>
          <w:sz w:val="28"/>
          <w:szCs w:val="28"/>
          <w:lang w:val="uk-UA"/>
        </w:rPr>
        <w:t>02</w:t>
      </w:r>
      <w:r w:rsidR="001C2AF4">
        <w:rPr>
          <w:rFonts w:ascii="Times New Roman" w:hAnsi="Times New Roman"/>
          <w:sz w:val="28"/>
          <w:szCs w:val="28"/>
          <w:lang w:val="uk-UA"/>
        </w:rPr>
        <w:t>5</w:t>
      </w:r>
      <w:r>
        <w:rPr>
          <w:rFonts w:ascii="Times New Roman" w:hAnsi="Times New Roman"/>
          <w:sz w:val="28"/>
          <w:szCs w:val="28"/>
          <w:lang w:val="uk-UA"/>
        </w:rPr>
        <w:t xml:space="preserve"> року (подолано СЖО, зміна місця проживання, смерть).</w:t>
      </w:r>
      <w:r w:rsidR="0035440D" w:rsidRPr="0035440D">
        <w:rPr>
          <w:rFonts w:ascii="Times New Roman" w:hAnsi="Times New Roman" w:cs="Times New Roman"/>
          <w:noProof/>
          <w:sz w:val="28"/>
          <w:szCs w:val="28"/>
          <w:lang w:val="uk-UA" w:eastAsia="uk-UA"/>
        </w:rPr>
        <w:t xml:space="preserve"> </w:t>
      </w:r>
    </w:p>
    <w:p w14:paraId="27CD337A" w14:textId="77777777" w:rsidR="00BE26FB" w:rsidRDefault="003C17F5" w:rsidP="00BE26FB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Окрім виявлення сімей/осіб фахівці спільно із службою у справах дітей, поліцією та іншими структурними підрозділами систематично проводять відповідну роботу щодо зменшення ризику потрапляння у складні життєві обставини осіб/сімей. </w:t>
      </w:r>
    </w:p>
    <w:p w14:paraId="063C9828" w14:textId="77777777" w:rsidR="0035440D" w:rsidRDefault="00BE26FB" w:rsidP="00BE26FB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0"/>
          <w:lang w:val="uk-UA"/>
        </w:rPr>
      </w:pPr>
      <w:r w:rsidRPr="00090A2C">
        <w:rPr>
          <w:rFonts w:ascii="Times New Roman" w:hAnsi="Times New Roman"/>
          <w:sz w:val="28"/>
          <w:szCs w:val="28"/>
          <w:lang w:val="uk-UA"/>
        </w:rPr>
        <w:t xml:space="preserve">Новостворена мобільна бригада </w:t>
      </w:r>
      <w:proofErr w:type="spellStart"/>
      <w:r w:rsidRPr="00090A2C">
        <w:rPr>
          <w:rFonts w:ascii="Times New Roman" w:hAnsi="Times New Roman" w:cs="Times New Roman"/>
          <w:sz w:val="28"/>
          <w:szCs w:val="28"/>
        </w:rPr>
        <w:t>соціально-психологічної</w:t>
      </w:r>
      <w:proofErr w:type="spellEnd"/>
      <w:r w:rsidRPr="00090A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0A2C">
        <w:rPr>
          <w:rFonts w:ascii="Times New Roman" w:hAnsi="Times New Roman" w:cs="Times New Roman"/>
          <w:sz w:val="28"/>
          <w:szCs w:val="28"/>
        </w:rPr>
        <w:t>допомоги</w:t>
      </w:r>
      <w:proofErr w:type="spellEnd"/>
      <w:r w:rsidRPr="00090A2C">
        <w:rPr>
          <w:rFonts w:ascii="Times New Roman" w:hAnsi="Times New Roman" w:cs="Times New Roman"/>
          <w:sz w:val="28"/>
          <w:szCs w:val="28"/>
        </w:rPr>
        <w:t xml:space="preserve"> особам, </w:t>
      </w:r>
      <w:proofErr w:type="spellStart"/>
      <w:r w:rsidRPr="00090A2C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090A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0A2C">
        <w:rPr>
          <w:rFonts w:ascii="Times New Roman" w:hAnsi="Times New Roman" w:cs="Times New Roman"/>
          <w:sz w:val="28"/>
          <w:szCs w:val="28"/>
        </w:rPr>
        <w:t>постраждали</w:t>
      </w:r>
      <w:proofErr w:type="spellEnd"/>
      <w:r w:rsidRPr="00090A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0A2C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090A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0A2C">
        <w:rPr>
          <w:rFonts w:ascii="Times New Roman" w:hAnsi="Times New Roman" w:cs="Times New Roman"/>
          <w:sz w:val="28"/>
          <w:szCs w:val="28"/>
        </w:rPr>
        <w:t>домашнього</w:t>
      </w:r>
      <w:proofErr w:type="spellEnd"/>
      <w:r w:rsidRPr="00090A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0A2C">
        <w:rPr>
          <w:rFonts w:ascii="Times New Roman" w:hAnsi="Times New Roman" w:cs="Times New Roman"/>
          <w:sz w:val="28"/>
          <w:szCs w:val="28"/>
        </w:rPr>
        <w:t>насильства</w:t>
      </w:r>
      <w:proofErr w:type="spellEnd"/>
      <w:r w:rsidRPr="00090A2C">
        <w:rPr>
          <w:rFonts w:ascii="Times New Roman" w:hAnsi="Times New Roman" w:cs="Times New Roman"/>
          <w:sz w:val="28"/>
          <w:szCs w:val="28"/>
        </w:rPr>
        <w:t xml:space="preserve"> та/</w:t>
      </w:r>
      <w:proofErr w:type="spellStart"/>
      <w:r w:rsidRPr="00090A2C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090A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0A2C">
        <w:rPr>
          <w:rFonts w:ascii="Times New Roman" w:hAnsi="Times New Roman" w:cs="Times New Roman"/>
          <w:sz w:val="28"/>
          <w:szCs w:val="28"/>
        </w:rPr>
        <w:t>насильства</w:t>
      </w:r>
      <w:proofErr w:type="spellEnd"/>
      <w:r w:rsidRPr="00090A2C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090A2C">
        <w:rPr>
          <w:rFonts w:ascii="Times New Roman" w:hAnsi="Times New Roman" w:cs="Times New Roman"/>
          <w:sz w:val="28"/>
          <w:szCs w:val="28"/>
        </w:rPr>
        <w:t>ознакою</w:t>
      </w:r>
      <w:proofErr w:type="spellEnd"/>
      <w:r w:rsidRPr="00090A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0A2C">
        <w:rPr>
          <w:rFonts w:ascii="Times New Roman" w:hAnsi="Times New Roman" w:cs="Times New Roman"/>
          <w:sz w:val="28"/>
          <w:szCs w:val="28"/>
        </w:rPr>
        <w:t>статі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розпочала свою роботу 4 березня 2025 року. Протягом 2025 року фахівцями Мобільної бригади було здійснено </w:t>
      </w:r>
      <w:r w:rsidR="003556D0">
        <w:rPr>
          <w:rFonts w:ascii="Times New Roman" w:hAnsi="Times New Roman" w:cs="Times New Roman"/>
          <w:sz w:val="28"/>
          <w:szCs w:val="28"/>
          <w:lang w:val="uk-UA"/>
        </w:rPr>
        <w:t>20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виїздів </w:t>
      </w:r>
      <w:r w:rsidR="00F60477">
        <w:rPr>
          <w:rFonts w:ascii="Times New Roman" w:hAnsi="Times New Roman" w:cs="Times New Roman"/>
          <w:sz w:val="28"/>
          <w:szCs w:val="28"/>
          <w:lang w:val="uk-UA"/>
        </w:rPr>
        <w:t xml:space="preserve">до осіб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щодо яких отримано повідомлення про вчинення домашнього насильства. </w:t>
      </w:r>
      <w:r w:rsidRPr="00AB2F72">
        <w:rPr>
          <w:rFonts w:ascii="Times New Roman" w:hAnsi="Times New Roman" w:cs="Times New Roman"/>
          <w:sz w:val="28"/>
          <w:lang w:val="uk-UA"/>
        </w:rPr>
        <w:t>Пров</w:t>
      </w:r>
      <w:r>
        <w:rPr>
          <w:rFonts w:ascii="Times New Roman" w:hAnsi="Times New Roman" w:cs="Times New Roman"/>
          <w:sz w:val="28"/>
          <w:lang w:val="uk-UA"/>
        </w:rPr>
        <w:t>о</w:t>
      </w:r>
      <w:r w:rsidRPr="00AB2F72">
        <w:rPr>
          <w:rFonts w:ascii="Times New Roman" w:hAnsi="Times New Roman" w:cs="Times New Roman"/>
          <w:sz w:val="28"/>
          <w:lang w:val="uk-UA"/>
        </w:rPr>
        <w:t>д</w:t>
      </w:r>
      <w:r>
        <w:rPr>
          <w:rFonts w:ascii="Times New Roman" w:hAnsi="Times New Roman" w:cs="Times New Roman"/>
          <w:sz w:val="28"/>
          <w:lang w:val="uk-UA"/>
        </w:rPr>
        <w:t>иться</w:t>
      </w:r>
      <w:r w:rsidRPr="00AB2F72">
        <w:rPr>
          <w:rFonts w:ascii="Times New Roman" w:hAnsi="Times New Roman" w:cs="Times New Roman"/>
          <w:sz w:val="28"/>
          <w:lang w:val="uk-UA"/>
        </w:rPr>
        <w:t xml:space="preserve"> відповідн</w:t>
      </w:r>
      <w:r>
        <w:rPr>
          <w:rFonts w:ascii="Times New Roman" w:hAnsi="Times New Roman" w:cs="Times New Roman"/>
          <w:sz w:val="28"/>
          <w:lang w:val="uk-UA"/>
        </w:rPr>
        <w:t>а</w:t>
      </w:r>
      <w:r w:rsidRPr="00AB2F72">
        <w:rPr>
          <w:rFonts w:ascii="Times New Roman" w:hAnsi="Times New Roman" w:cs="Times New Roman"/>
          <w:sz w:val="28"/>
          <w:lang w:val="uk-UA"/>
        </w:rPr>
        <w:t xml:space="preserve"> бесід</w:t>
      </w:r>
      <w:r>
        <w:rPr>
          <w:rFonts w:ascii="Times New Roman" w:hAnsi="Times New Roman" w:cs="Times New Roman"/>
          <w:sz w:val="28"/>
          <w:lang w:val="uk-UA"/>
        </w:rPr>
        <w:t>а</w:t>
      </w:r>
      <w:r w:rsidRPr="00AB2F72">
        <w:rPr>
          <w:rFonts w:ascii="Times New Roman" w:hAnsi="Times New Roman" w:cs="Times New Roman"/>
          <w:sz w:val="28"/>
          <w:lang w:val="uk-UA"/>
        </w:rPr>
        <w:t xml:space="preserve"> </w:t>
      </w:r>
      <w:r w:rsidRPr="00AB2F72">
        <w:rPr>
          <w:rFonts w:ascii="Times New Roman" w:eastAsia="Times New Roman" w:hAnsi="Times New Roman" w:cs="Times New Roman"/>
          <w:sz w:val="28"/>
          <w:szCs w:val="20"/>
          <w:lang w:val="uk-UA"/>
        </w:rPr>
        <w:t>щодо прав постраждалих осіб та нада</w:t>
      </w:r>
      <w:r>
        <w:rPr>
          <w:rFonts w:ascii="Times New Roman" w:eastAsia="Times New Roman" w:hAnsi="Times New Roman" w:cs="Times New Roman"/>
          <w:sz w:val="28"/>
          <w:szCs w:val="20"/>
          <w:lang w:val="uk-UA"/>
        </w:rPr>
        <w:t>ється</w:t>
      </w:r>
      <w:r w:rsidRPr="00AB2F72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інформаці</w:t>
      </w:r>
      <w:r>
        <w:rPr>
          <w:rFonts w:ascii="Times New Roman" w:eastAsia="Times New Roman" w:hAnsi="Times New Roman" w:cs="Times New Roman"/>
          <w:sz w:val="28"/>
          <w:szCs w:val="20"/>
          <w:lang w:val="uk-UA"/>
        </w:rPr>
        <w:t>я</w:t>
      </w:r>
      <w:r w:rsidRPr="00AB2F72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про спеціалізовані служби підтримки постраждалих осіб від домашнього насильства.</w:t>
      </w:r>
    </w:p>
    <w:p w14:paraId="5DA5D8EC" w14:textId="77777777" w:rsidR="00BE26FB" w:rsidRDefault="0035440D" w:rsidP="00BE26FB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0"/>
          <w:lang w:val="uk-UA"/>
        </w:rPr>
      </w:pPr>
      <w:r w:rsidRPr="0035440D">
        <w:rPr>
          <w:rFonts w:ascii="Times New Roman" w:hAnsi="Times New Roman" w:cs="Times New Roman"/>
          <w:noProof/>
          <w:sz w:val="28"/>
          <w:szCs w:val="28"/>
          <w:lang w:val="uk-UA" w:eastAsia="uk-UA"/>
        </w:rPr>
        <w:lastRenderedPageBreak/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 w:eastAsia="uk-UA"/>
        </w:rPr>
        <w:drawing>
          <wp:inline distT="0" distB="0" distL="0" distR="0" wp14:anchorId="5E444B14" wp14:editId="7D013639">
            <wp:extent cx="6480810" cy="2938780"/>
            <wp:effectExtent l="0" t="0" r="15240" b="13970"/>
            <wp:docPr id="54" name="Диаграмма 5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5"/>
              </a:graphicData>
            </a:graphic>
          </wp:inline>
        </w:drawing>
      </w:r>
    </w:p>
    <w:p w14:paraId="3E7FBDE3" w14:textId="77777777" w:rsidR="003C17F5" w:rsidRDefault="003C17F5" w:rsidP="003C17F5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0"/>
          <w:lang w:val="uk-UA"/>
        </w:rPr>
      </w:pPr>
      <w:r>
        <w:rPr>
          <w:rFonts w:ascii="Times New Roman" w:eastAsia="Times New Roman" w:hAnsi="Times New Roman" w:cs="Times New Roman"/>
          <w:sz w:val="28"/>
          <w:szCs w:val="20"/>
          <w:lang w:val="uk-UA"/>
        </w:rPr>
        <w:t>Фахівці із соціальної роботи Центру протягом року проводили низку заходів спільно із БФ БО «Фонд Фреда в Україні» та КВ «</w:t>
      </w:r>
      <w:proofErr w:type="spellStart"/>
      <w:r>
        <w:rPr>
          <w:rFonts w:ascii="Times New Roman" w:eastAsia="Times New Roman" w:hAnsi="Times New Roman" w:cs="Times New Roman"/>
          <w:sz w:val="28"/>
          <w:szCs w:val="20"/>
          <w:lang w:val="uk-UA"/>
        </w:rPr>
        <w:t>Сакура</w:t>
      </w:r>
      <w:proofErr w:type="spellEnd"/>
      <w:r>
        <w:rPr>
          <w:rFonts w:ascii="Times New Roman" w:eastAsia="Times New Roman" w:hAnsi="Times New Roman" w:cs="Times New Roman"/>
          <w:sz w:val="28"/>
          <w:szCs w:val="20"/>
          <w:lang w:val="uk-UA"/>
        </w:rPr>
        <w:t>». А саме:</w:t>
      </w:r>
    </w:p>
    <w:p w14:paraId="45A4735F" w14:textId="77777777" w:rsidR="003C17F5" w:rsidRDefault="003C17F5" w:rsidP="003C17F5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0"/>
          <w:lang w:val="uk-UA"/>
        </w:rPr>
      </w:pPr>
      <w:r>
        <w:rPr>
          <w:rFonts w:ascii="Times New Roman" w:eastAsia="Times New Roman" w:hAnsi="Times New Roman" w:cs="Times New Roman"/>
          <w:sz w:val="28"/>
          <w:szCs w:val="20"/>
          <w:lang w:val="uk-UA"/>
        </w:rPr>
        <w:t>- День іменинника для дітей;</w:t>
      </w:r>
    </w:p>
    <w:p w14:paraId="50EAEF68" w14:textId="77777777" w:rsidR="00E10D62" w:rsidRDefault="009F0214" w:rsidP="00E10D62">
      <w:pPr>
        <w:spacing w:after="0"/>
        <w:ind w:left="-1134"/>
        <w:jc w:val="center"/>
        <w:rPr>
          <w:rFonts w:ascii="Times New Roman" w:eastAsia="Times New Roman" w:hAnsi="Times New Roman" w:cs="Times New Roman"/>
          <w:sz w:val="28"/>
          <w:szCs w:val="20"/>
          <w:lang w:val="uk-UA"/>
        </w:rPr>
      </w:pPr>
      <w:r>
        <w:rPr>
          <w:noProof/>
          <w:lang w:val="uk-UA" w:eastAsia="uk-UA"/>
        </w:rPr>
        <mc:AlternateContent>
          <mc:Choice Requires="wps">
            <w:drawing>
              <wp:inline distT="0" distB="0" distL="0" distR="0" wp14:anchorId="29974A84" wp14:editId="2C127D6D">
                <wp:extent cx="304800" cy="304800"/>
                <wp:effectExtent l="0" t="0" r="0" b="0"/>
                <wp:docPr id="70" name="AutoShape 2" descr="100000967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1CB8B03" id="AutoShape 2" o:spid="_x0000_s1026" alt="1000009671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" filled="f" stroked="f">
                <o:lock v:ext="edit" aspectratio="t"/>
                <w10:anchorlock/>
              </v:rect>
            </w:pict>
          </mc:Fallback>
        </mc:AlternateContent>
      </w:r>
      <w:r w:rsidR="003C17F5">
        <w:rPr>
          <w:rFonts w:ascii="Times New Roman" w:eastAsia="Times New Roman" w:hAnsi="Times New Roman" w:cs="Times New Roman"/>
          <w:noProof/>
          <w:sz w:val="28"/>
          <w:szCs w:val="20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sz w:val="28"/>
          <w:szCs w:val="20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sz w:val="28"/>
          <w:szCs w:val="20"/>
          <w:lang w:val="uk-UA" w:eastAsia="uk-UA"/>
        </w:rPr>
        <w:drawing>
          <wp:inline distT="0" distB="0" distL="0" distR="0" wp14:anchorId="584ED4E4" wp14:editId="634A09F0">
            <wp:extent cx="1617088" cy="2060613"/>
            <wp:effectExtent l="0" t="0" r="2540" b="0"/>
            <wp:docPr id="75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595" cy="20969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014B8">
        <w:rPr>
          <w:rFonts w:ascii="Times New Roman" w:eastAsia="Times New Roman" w:hAnsi="Times New Roman" w:cs="Times New Roman"/>
          <w:noProof/>
          <w:sz w:val="28"/>
          <w:szCs w:val="20"/>
          <w:lang w:val="uk-UA" w:eastAsia="uk-UA"/>
        </w:rPr>
        <w:t xml:space="preserve">    </w:t>
      </w:r>
      <w:r w:rsidR="00E10D62">
        <w:rPr>
          <w:rFonts w:ascii="Times New Roman" w:eastAsia="Times New Roman" w:hAnsi="Times New Roman" w:cs="Times New Roman"/>
          <w:noProof/>
          <w:sz w:val="28"/>
          <w:szCs w:val="20"/>
          <w:lang w:val="uk-UA" w:eastAsia="uk-UA"/>
        </w:rPr>
        <w:t xml:space="preserve">   </w:t>
      </w:r>
      <w:r>
        <w:rPr>
          <w:rFonts w:ascii="Times New Roman" w:eastAsia="Times New Roman" w:hAnsi="Times New Roman" w:cs="Times New Roman"/>
          <w:noProof/>
          <w:sz w:val="28"/>
          <w:szCs w:val="20"/>
          <w:lang w:val="uk-UA" w:eastAsia="uk-UA"/>
        </w:rPr>
        <w:drawing>
          <wp:inline distT="0" distB="0" distL="0" distR="0" wp14:anchorId="7E675262" wp14:editId="5CD07C93">
            <wp:extent cx="1296957" cy="2066098"/>
            <wp:effectExtent l="0" t="0" r="0" b="0"/>
            <wp:docPr id="80" name="Рисунок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310306" cy="20873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C17F5">
        <w:rPr>
          <w:rFonts w:ascii="Times New Roman" w:eastAsia="Times New Roman" w:hAnsi="Times New Roman" w:cs="Times New Roman"/>
          <w:noProof/>
          <w:sz w:val="28"/>
          <w:szCs w:val="20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sz w:val="28"/>
          <w:szCs w:val="20"/>
          <w:lang w:val="uk-UA" w:eastAsia="ru-RU"/>
        </w:rPr>
        <w:t xml:space="preserve">  </w:t>
      </w:r>
      <w:r w:rsidR="003014B8">
        <w:rPr>
          <w:rFonts w:ascii="Times New Roman" w:eastAsia="Times New Roman" w:hAnsi="Times New Roman" w:cs="Times New Roman"/>
          <w:noProof/>
          <w:sz w:val="28"/>
          <w:szCs w:val="20"/>
          <w:lang w:val="uk-UA" w:eastAsia="uk-UA"/>
        </w:rPr>
        <w:t xml:space="preserve">    </w:t>
      </w:r>
      <w:r w:rsidR="003014B8">
        <w:rPr>
          <w:rFonts w:ascii="Times New Roman" w:eastAsia="Times New Roman" w:hAnsi="Times New Roman" w:cs="Times New Roman"/>
          <w:noProof/>
          <w:sz w:val="28"/>
          <w:szCs w:val="20"/>
          <w:lang w:val="uk-UA" w:eastAsia="uk-UA"/>
        </w:rPr>
        <w:drawing>
          <wp:inline distT="0" distB="0" distL="0" distR="0" wp14:anchorId="0C3A2421" wp14:editId="2D88C29B">
            <wp:extent cx="1457325" cy="2002695"/>
            <wp:effectExtent l="0" t="0" r="0" b="0"/>
            <wp:docPr id="86" name="Рисунок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8544" cy="20593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014B8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   </w:t>
      </w:r>
    </w:p>
    <w:p w14:paraId="5FEF5833" w14:textId="77777777" w:rsidR="00E10D62" w:rsidRDefault="003C17F5" w:rsidP="00E10D62">
      <w:pPr>
        <w:spacing w:after="0"/>
        <w:ind w:left="-1134"/>
        <w:jc w:val="center"/>
        <w:rPr>
          <w:rFonts w:ascii="Times New Roman" w:eastAsia="Times New Roman" w:hAnsi="Times New Roman" w:cs="Times New Roman"/>
          <w:noProof/>
          <w:sz w:val="28"/>
          <w:szCs w:val="20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0"/>
          <w:lang w:val="uk-UA"/>
        </w:rPr>
        <w:t>- заняття з арт терапії для дітей з особливими потребами;</w:t>
      </w:r>
    </w:p>
    <w:p w14:paraId="7C177A2F" w14:textId="77777777" w:rsidR="00E10D62" w:rsidRDefault="003014B8" w:rsidP="00E10D62">
      <w:pPr>
        <w:spacing w:after="0"/>
        <w:ind w:left="-1134"/>
        <w:jc w:val="center"/>
        <w:rPr>
          <w:rFonts w:ascii="Times New Roman" w:eastAsia="Times New Roman" w:hAnsi="Times New Roman" w:cs="Times New Roman"/>
          <w:noProof/>
          <w:sz w:val="28"/>
          <w:szCs w:val="20"/>
          <w:lang w:val="uk-UA" w:eastAsia="uk-UA"/>
        </w:rPr>
      </w:pPr>
      <w:r>
        <w:rPr>
          <w:rFonts w:ascii="Times New Roman" w:eastAsia="Times New Roman" w:hAnsi="Times New Roman" w:cs="Times New Roman"/>
          <w:noProof/>
          <w:sz w:val="28"/>
          <w:szCs w:val="20"/>
          <w:lang w:val="uk-UA" w:eastAsia="uk-UA"/>
        </w:rPr>
        <w:drawing>
          <wp:inline distT="0" distB="0" distL="0" distR="0" wp14:anchorId="5DFC5D27" wp14:editId="626CD1AC">
            <wp:extent cx="2873626" cy="2279366"/>
            <wp:effectExtent l="0" t="0" r="3175" b="6985"/>
            <wp:docPr id="90" name="Рисунок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893" b="15808"/>
                    <a:stretch/>
                  </pic:blipFill>
                  <pic:spPr bwMode="auto">
                    <a:xfrm>
                      <a:off x="0" y="0"/>
                      <a:ext cx="2926123" cy="23210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10D62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  </w:t>
      </w:r>
      <w:r w:rsidR="0069195D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   </w:t>
      </w:r>
      <w:r w:rsidR="0069195D">
        <w:rPr>
          <w:rFonts w:ascii="Times New Roman" w:eastAsia="Times New Roman" w:hAnsi="Times New Roman" w:cs="Times New Roman"/>
          <w:noProof/>
          <w:sz w:val="28"/>
          <w:szCs w:val="20"/>
          <w:lang w:val="uk-UA" w:eastAsia="uk-UA"/>
        </w:rPr>
        <w:drawing>
          <wp:inline distT="0" distB="0" distL="0" distR="0" wp14:anchorId="3A30BDF0" wp14:editId="7AF36950">
            <wp:extent cx="2266950" cy="2306833"/>
            <wp:effectExtent l="0" t="0" r="0" b="0"/>
            <wp:docPr id="92" name="Рисунок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7602" cy="2348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E10D62">
        <w:rPr>
          <w:rFonts w:ascii="Times New Roman" w:eastAsia="Times New Roman" w:hAnsi="Times New Roman" w:cs="Times New Roman"/>
          <w:noProof/>
          <w:sz w:val="28"/>
          <w:szCs w:val="20"/>
          <w:lang w:val="uk-UA" w:eastAsia="uk-UA"/>
        </w:rPr>
        <w:t xml:space="preserve">                </w:t>
      </w:r>
    </w:p>
    <w:p w14:paraId="2BB75F3A" w14:textId="77777777" w:rsidR="003C17F5" w:rsidRDefault="003C17F5" w:rsidP="003C17F5">
      <w:pPr>
        <w:pStyle w:val="a3"/>
        <w:spacing w:after="0"/>
        <w:ind w:left="0" w:hanging="851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34CCFB2E" w14:textId="77777777" w:rsidR="003C17F5" w:rsidRDefault="003C17F5" w:rsidP="003C17F5">
      <w:pPr>
        <w:pStyle w:val="a3"/>
        <w:spacing w:after="0"/>
        <w:ind w:left="0"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Для сімей з дітьми, які перебувають у СЖО, а також ті сім’ї, які отримують послугу соціального супроводу, спільно із благодійними організаціями протягом року було надано продуктові набори, медичні засоби, </w:t>
      </w:r>
      <w:r w:rsidR="00D020A4">
        <w:rPr>
          <w:rFonts w:ascii="Times New Roman" w:hAnsi="Times New Roman"/>
          <w:sz w:val="28"/>
          <w:szCs w:val="28"/>
          <w:lang w:val="uk-UA"/>
        </w:rPr>
        <w:t xml:space="preserve">3 мобільні телефони, </w:t>
      </w:r>
      <w:r>
        <w:rPr>
          <w:rFonts w:ascii="Times New Roman" w:hAnsi="Times New Roman"/>
          <w:sz w:val="28"/>
          <w:szCs w:val="28"/>
          <w:lang w:val="uk-UA"/>
        </w:rPr>
        <w:t xml:space="preserve">шкільне приладдя, іграшки, солодощі тощо. </w:t>
      </w:r>
    </w:p>
    <w:p w14:paraId="36CCD5A6" w14:textId="77777777" w:rsidR="008C6B78" w:rsidRDefault="00774DAF" w:rsidP="003C17F5">
      <w:pPr>
        <w:pStyle w:val="a3"/>
        <w:spacing w:after="0"/>
        <w:ind w:left="0"/>
        <w:jc w:val="center"/>
        <w:rPr>
          <w:rFonts w:ascii="Times New Roman" w:hAnsi="Times New Roman" w:cs="Times New Roman"/>
          <w:noProof/>
          <w:sz w:val="28"/>
          <w:szCs w:val="28"/>
          <w:lang w:val="uk-UA" w:eastAsia="ru-RU"/>
        </w:rPr>
      </w:pPr>
      <w:r w:rsidRPr="00774DAF">
        <w:rPr>
          <w:rFonts w:ascii="Times New Roman" w:hAnsi="Times New Roman" w:cs="Times New Roman"/>
          <w:noProof/>
          <w:sz w:val="28"/>
          <w:szCs w:val="28"/>
          <w:lang w:val="uk-UA" w:eastAsia="uk-UA"/>
        </w:rPr>
        <w:lastRenderedPageBreak/>
        <w:drawing>
          <wp:inline distT="0" distB="0" distL="0" distR="0" wp14:anchorId="26E5C0A1" wp14:editId="571BB9E0">
            <wp:extent cx="1564481" cy="2085975"/>
            <wp:effectExtent l="0" t="0" r="0" b="0"/>
            <wp:docPr id="66" name="Рисунок 66" descr="C:\Users\НАТАША\AppData\Local\Temp\Rar$DIa5284.10656.rartemp\12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АТАША\AppData\Local\Temp\Rar$DIa5284.10656.rartemp\1264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0284" cy="2093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C17F5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 xml:space="preserve">        </w:t>
      </w:r>
      <w:r w:rsidR="007213D0" w:rsidRPr="007213D0">
        <w:rPr>
          <w:rFonts w:ascii="Times New Roman" w:hAnsi="Times New Roman" w:cs="Times New Roman"/>
          <w:noProof/>
          <w:sz w:val="28"/>
          <w:szCs w:val="28"/>
          <w:lang w:val="uk-UA" w:eastAsia="uk-UA"/>
        </w:rPr>
        <w:drawing>
          <wp:inline distT="0" distB="0" distL="0" distR="0" wp14:anchorId="5DB6BAF6" wp14:editId="462F617C">
            <wp:extent cx="1581150" cy="2108200"/>
            <wp:effectExtent l="0" t="0" r="0" b="6350"/>
            <wp:docPr id="98" name="Рисунок 98" descr="C:\Users\НАТАША\Downloads\12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НАТАША\Downloads\1284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2438" cy="21099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020A4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 xml:space="preserve">    </w:t>
      </w:r>
      <w:r w:rsidR="00D020A4">
        <w:rPr>
          <w:rFonts w:ascii="Times New Roman" w:hAnsi="Times New Roman" w:cs="Times New Roman"/>
          <w:noProof/>
          <w:sz w:val="28"/>
          <w:szCs w:val="28"/>
          <w:lang w:val="uk-UA" w:eastAsia="uk-UA"/>
        </w:rPr>
        <w:drawing>
          <wp:inline distT="0" distB="0" distL="0" distR="0" wp14:anchorId="254B1674" wp14:editId="22BB9E07">
            <wp:extent cx="1579880" cy="2106506"/>
            <wp:effectExtent l="0" t="0" r="1270" b="8255"/>
            <wp:docPr id="87" name="Рисунок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411" cy="21165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B2D1526" w14:textId="77777777" w:rsidR="003C17F5" w:rsidRPr="005B6DF2" w:rsidRDefault="003C17F5" w:rsidP="003C17F5">
      <w:pPr>
        <w:pStyle w:val="a3"/>
        <w:spacing w:after="0"/>
        <w:ind w:left="0"/>
        <w:jc w:val="both"/>
        <w:rPr>
          <w:rFonts w:ascii="Times New Roman" w:hAnsi="Times New Roman"/>
          <w:sz w:val="2"/>
          <w:szCs w:val="28"/>
          <w:lang w:val="uk-UA"/>
        </w:rPr>
      </w:pPr>
    </w:p>
    <w:p w14:paraId="3B913676" w14:textId="77777777" w:rsidR="003C17F5" w:rsidRDefault="003C17F5" w:rsidP="003C17F5">
      <w:pPr>
        <w:pStyle w:val="a3"/>
        <w:spacing w:after="0"/>
        <w:ind w:left="0"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Фахівцями із соціальної роботи під час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Різдвяно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-Новорічних свят організовано поїздку для </w:t>
      </w:r>
      <w:r w:rsidR="007213D0">
        <w:rPr>
          <w:rFonts w:ascii="Times New Roman" w:hAnsi="Times New Roman"/>
          <w:sz w:val="28"/>
          <w:szCs w:val="28"/>
          <w:lang w:val="uk-UA"/>
        </w:rPr>
        <w:t>30</w:t>
      </w:r>
      <w:r>
        <w:rPr>
          <w:rFonts w:ascii="Times New Roman" w:hAnsi="Times New Roman"/>
          <w:sz w:val="28"/>
          <w:szCs w:val="28"/>
          <w:lang w:val="uk-UA"/>
        </w:rPr>
        <w:t xml:space="preserve"> діток, які виховуються у сім’ях, що перебувають у складних життєвих обставинах на новорічний захід та виставу у комплекс відпочинку дітей та дорослих </w:t>
      </w:r>
      <w:r>
        <w:rPr>
          <w:rFonts w:ascii="Times New Roman" w:hAnsi="Times New Roman"/>
          <w:sz w:val="28"/>
          <w:szCs w:val="28"/>
          <w:lang w:val="en-US"/>
        </w:rPr>
        <w:t>Sakura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14:paraId="4CE316D2" w14:textId="77777777" w:rsidR="00F60477" w:rsidRDefault="00F60477" w:rsidP="00E10D62">
      <w:pPr>
        <w:pStyle w:val="a3"/>
        <w:spacing w:after="0"/>
        <w:ind w:left="0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 w:eastAsia="uk-UA"/>
        </w:rPr>
        <w:drawing>
          <wp:inline distT="0" distB="0" distL="0" distR="0" wp14:anchorId="4C2E12BB" wp14:editId="12AA2D11">
            <wp:extent cx="1831423" cy="2703830"/>
            <wp:effectExtent l="0" t="0" r="0" b="1270"/>
            <wp:docPr id="105" name="Рисунок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287" cy="27139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B1A08">
        <w:rPr>
          <w:rFonts w:ascii="Times New Roman" w:hAnsi="Times New Roman"/>
          <w:noProof/>
          <w:sz w:val="28"/>
          <w:szCs w:val="28"/>
          <w:lang w:val="uk-UA" w:eastAsia="uk-UA"/>
        </w:rPr>
        <w:t xml:space="preserve">        </w:t>
      </w:r>
      <w:r>
        <w:rPr>
          <w:rFonts w:ascii="Times New Roman" w:hAnsi="Times New Roman"/>
          <w:noProof/>
          <w:sz w:val="28"/>
          <w:szCs w:val="28"/>
          <w:lang w:val="uk-UA" w:eastAsia="uk-UA"/>
        </w:rPr>
        <w:drawing>
          <wp:inline distT="0" distB="0" distL="0" distR="0" wp14:anchorId="71A71396" wp14:editId="258F9355">
            <wp:extent cx="1964502" cy="2703830"/>
            <wp:effectExtent l="0" t="0" r="0" b="1270"/>
            <wp:docPr id="106" name="Рисунок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5979" cy="27196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EEF5AD8" w14:textId="77777777" w:rsidR="003C17F5" w:rsidRDefault="003C17F5" w:rsidP="003C17F5">
      <w:pPr>
        <w:pStyle w:val="a3"/>
        <w:spacing w:after="0" w:line="240" w:lineRule="auto"/>
        <w:ind w:left="-142" w:firstLine="85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ЦНСП здійснює постійний моніторинг соціального стану населення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Тур’є-Реметівської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громади,</w:t>
      </w:r>
      <w:r w:rsidRPr="00A478B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 також співпрацює із старостами громади. Це сприяє своєчасному виявленню осіб/сімей, які перебувають у СЖО та наданню їм необхідної допомоги для запобігання та подолання складних життєвих обставин. Окрім того, соціальні робітниці Центру залучені до роботи у мобільних групах з евакуації маломобільних/соціально незахищених верств населення та у Пунктах Незламності (пунктах обігріву) у всіх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старостинських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округах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Тур’є-Реметівської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громади.</w:t>
      </w:r>
    </w:p>
    <w:p w14:paraId="7F7CE12A" w14:textId="77777777" w:rsidR="003C17F5" w:rsidRDefault="003C17F5" w:rsidP="003C17F5">
      <w:pPr>
        <w:pStyle w:val="a3"/>
        <w:spacing w:after="0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Про діяльність Центру можна дізнатись на сайті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Тур’є-Реметівської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сільської ради, адже інформація про роботу систематично висвітлюється  для загального ознайомлення. Окрім того, працівники Центру постійно проводять інформаційно-роз’яснювальну роботу з населенням про послуги, що надаються ЦНСП. </w:t>
      </w:r>
    </w:p>
    <w:p w14:paraId="74D6FA25" w14:textId="77777777" w:rsidR="003C17F5" w:rsidRDefault="003C17F5" w:rsidP="003C17F5">
      <w:pPr>
        <w:pStyle w:val="a3"/>
        <w:spacing w:after="0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КУ «Центр надання соціальних послуг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Тур’є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Реметівської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сільської ради» і надалі працюватиме для надання якісних соціальних послуг вразливим верствам населення, впроваджуючи інноваційні форми роботи, враховуючи потреби громади. </w:t>
      </w:r>
    </w:p>
    <w:p w14:paraId="7647613D" w14:textId="77777777" w:rsidR="003C17F5" w:rsidRDefault="003C17F5" w:rsidP="003C17F5">
      <w:pPr>
        <w:pStyle w:val="a3"/>
        <w:spacing w:after="0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2B6A4E7B" w14:textId="77777777" w:rsidR="003C17F5" w:rsidRDefault="003C17F5" w:rsidP="003C17F5">
      <w:pPr>
        <w:pStyle w:val="a3"/>
        <w:spacing w:after="0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28519F20" w14:textId="77777777" w:rsidR="003C17F5" w:rsidRDefault="003C17F5" w:rsidP="003C17F5">
      <w:pPr>
        <w:pStyle w:val="a3"/>
        <w:spacing w:after="0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5E524B51" w14:textId="77777777" w:rsidR="003C17F5" w:rsidRPr="000D645E" w:rsidRDefault="003C17F5" w:rsidP="003C17F5">
      <w:pPr>
        <w:pStyle w:val="a3"/>
        <w:spacing w:after="0"/>
        <w:ind w:left="0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0D645E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Директор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            </w:t>
      </w:r>
      <w:r w:rsidRPr="000D645E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           </w:t>
      </w:r>
      <w:r w:rsidR="00F6047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      </w:t>
      </w:r>
      <w:r w:rsidRPr="000D645E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                              Ірина ЯНЦО</w:t>
      </w:r>
    </w:p>
    <w:sectPr w:rsidR="003C17F5" w:rsidRPr="000D645E" w:rsidSect="0069195D">
      <w:pgSz w:w="11906" w:h="16838"/>
      <w:pgMar w:top="709" w:right="566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007DC6"/>
    <w:multiLevelType w:val="hybridMultilevel"/>
    <w:tmpl w:val="F350D7BE"/>
    <w:lvl w:ilvl="0" w:tplc="2264C262">
      <w:numFmt w:val="bullet"/>
      <w:lvlText w:val="-"/>
      <w:lvlJc w:val="left"/>
      <w:pPr>
        <w:ind w:left="157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219933CE"/>
    <w:multiLevelType w:val="hybridMultilevel"/>
    <w:tmpl w:val="095680E4"/>
    <w:lvl w:ilvl="0" w:tplc="04190001">
      <w:start w:val="1"/>
      <w:numFmt w:val="bullet"/>
      <w:lvlText w:val=""/>
      <w:lvlJc w:val="left"/>
      <w:pPr>
        <w:ind w:left="10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2" w15:restartNumberingAfterBreak="0">
    <w:nsid w:val="6F170279"/>
    <w:multiLevelType w:val="hybridMultilevel"/>
    <w:tmpl w:val="128245D8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7C371649"/>
    <w:multiLevelType w:val="hybridMultilevel"/>
    <w:tmpl w:val="F6F49C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3745216">
    <w:abstractNumId w:val="1"/>
  </w:num>
  <w:num w:numId="2" w16cid:durableId="1586112150">
    <w:abstractNumId w:val="0"/>
  </w:num>
  <w:num w:numId="3" w16cid:durableId="1281257105">
    <w:abstractNumId w:val="3"/>
  </w:num>
  <w:num w:numId="4" w16cid:durableId="19619567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060F"/>
    <w:rsid w:val="0000014B"/>
    <w:rsid w:val="000200C4"/>
    <w:rsid w:val="000205BF"/>
    <w:rsid w:val="00022A97"/>
    <w:rsid w:val="0005274E"/>
    <w:rsid w:val="00060E42"/>
    <w:rsid w:val="00065BE1"/>
    <w:rsid w:val="00072CB5"/>
    <w:rsid w:val="00081367"/>
    <w:rsid w:val="00086C93"/>
    <w:rsid w:val="000942CA"/>
    <w:rsid w:val="000A0C1B"/>
    <w:rsid w:val="000C0263"/>
    <w:rsid w:val="000C27C7"/>
    <w:rsid w:val="000D24CF"/>
    <w:rsid w:val="000E4703"/>
    <w:rsid w:val="000F3D0F"/>
    <w:rsid w:val="000F54A8"/>
    <w:rsid w:val="001017DE"/>
    <w:rsid w:val="00112036"/>
    <w:rsid w:val="00112470"/>
    <w:rsid w:val="00114A00"/>
    <w:rsid w:val="001156E9"/>
    <w:rsid w:val="00121587"/>
    <w:rsid w:val="00133B04"/>
    <w:rsid w:val="00134578"/>
    <w:rsid w:val="00136519"/>
    <w:rsid w:val="00145F28"/>
    <w:rsid w:val="0017488F"/>
    <w:rsid w:val="0018407A"/>
    <w:rsid w:val="001A048A"/>
    <w:rsid w:val="001B4DF4"/>
    <w:rsid w:val="001C2AF4"/>
    <w:rsid w:val="001C61BD"/>
    <w:rsid w:val="001E32E7"/>
    <w:rsid w:val="001F1ECE"/>
    <w:rsid w:val="001F5EF2"/>
    <w:rsid w:val="001F6A63"/>
    <w:rsid w:val="0022355F"/>
    <w:rsid w:val="00240673"/>
    <w:rsid w:val="00245ABB"/>
    <w:rsid w:val="0026143B"/>
    <w:rsid w:val="00283E7B"/>
    <w:rsid w:val="00291A13"/>
    <w:rsid w:val="0029276A"/>
    <w:rsid w:val="002A6BA3"/>
    <w:rsid w:val="002B2954"/>
    <w:rsid w:val="002B4228"/>
    <w:rsid w:val="002E11D2"/>
    <w:rsid w:val="002E4CEF"/>
    <w:rsid w:val="003014B8"/>
    <w:rsid w:val="00305352"/>
    <w:rsid w:val="003066CC"/>
    <w:rsid w:val="0030784F"/>
    <w:rsid w:val="00317F8B"/>
    <w:rsid w:val="00325ECE"/>
    <w:rsid w:val="00327027"/>
    <w:rsid w:val="0035440D"/>
    <w:rsid w:val="003549B8"/>
    <w:rsid w:val="003556D0"/>
    <w:rsid w:val="00366AEE"/>
    <w:rsid w:val="003A2AAD"/>
    <w:rsid w:val="003A5271"/>
    <w:rsid w:val="003B1A08"/>
    <w:rsid w:val="003B2A68"/>
    <w:rsid w:val="003C17F5"/>
    <w:rsid w:val="003D167F"/>
    <w:rsid w:val="003D696C"/>
    <w:rsid w:val="003D7CFF"/>
    <w:rsid w:val="003E4D91"/>
    <w:rsid w:val="003F42D0"/>
    <w:rsid w:val="00410404"/>
    <w:rsid w:val="00417E8F"/>
    <w:rsid w:val="0042567E"/>
    <w:rsid w:val="0042570E"/>
    <w:rsid w:val="0042595B"/>
    <w:rsid w:val="00432C08"/>
    <w:rsid w:val="004374C8"/>
    <w:rsid w:val="00445B31"/>
    <w:rsid w:val="004556A6"/>
    <w:rsid w:val="00474831"/>
    <w:rsid w:val="00496952"/>
    <w:rsid w:val="004A6230"/>
    <w:rsid w:val="004C0569"/>
    <w:rsid w:val="004D2D9C"/>
    <w:rsid w:val="004E64C6"/>
    <w:rsid w:val="004E6FD4"/>
    <w:rsid w:val="004F33B0"/>
    <w:rsid w:val="00501A35"/>
    <w:rsid w:val="00513A70"/>
    <w:rsid w:val="0052370E"/>
    <w:rsid w:val="005418AA"/>
    <w:rsid w:val="00562F6A"/>
    <w:rsid w:val="00565A33"/>
    <w:rsid w:val="005703B2"/>
    <w:rsid w:val="005717AC"/>
    <w:rsid w:val="0058385F"/>
    <w:rsid w:val="005A2832"/>
    <w:rsid w:val="005B3C6E"/>
    <w:rsid w:val="005C1F4A"/>
    <w:rsid w:val="005E6B11"/>
    <w:rsid w:val="0060197A"/>
    <w:rsid w:val="006022C9"/>
    <w:rsid w:val="0061568D"/>
    <w:rsid w:val="006304EF"/>
    <w:rsid w:val="00632A33"/>
    <w:rsid w:val="00636A80"/>
    <w:rsid w:val="00663396"/>
    <w:rsid w:val="00664898"/>
    <w:rsid w:val="006733A4"/>
    <w:rsid w:val="00673FB6"/>
    <w:rsid w:val="00684B25"/>
    <w:rsid w:val="0069195D"/>
    <w:rsid w:val="00695286"/>
    <w:rsid w:val="006A73C1"/>
    <w:rsid w:val="006B4E32"/>
    <w:rsid w:val="006D737C"/>
    <w:rsid w:val="006D7EB5"/>
    <w:rsid w:val="006E5538"/>
    <w:rsid w:val="006F19E7"/>
    <w:rsid w:val="00711783"/>
    <w:rsid w:val="00716568"/>
    <w:rsid w:val="007212EC"/>
    <w:rsid w:val="007213D0"/>
    <w:rsid w:val="00725499"/>
    <w:rsid w:val="00726D2E"/>
    <w:rsid w:val="00727952"/>
    <w:rsid w:val="00732F2D"/>
    <w:rsid w:val="007368FC"/>
    <w:rsid w:val="00746B1B"/>
    <w:rsid w:val="00760165"/>
    <w:rsid w:val="0076150E"/>
    <w:rsid w:val="007642B9"/>
    <w:rsid w:val="00774DAF"/>
    <w:rsid w:val="00780012"/>
    <w:rsid w:val="0078697C"/>
    <w:rsid w:val="00787882"/>
    <w:rsid w:val="00796B1E"/>
    <w:rsid w:val="007A0129"/>
    <w:rsid w:val="007C2353"/>
    <w:rsid w:val="007C35EA"/>
    <w:rsid w:val="007C72C3"/>
    <w:rsid w:val="007D2BB6"/>
    <w:rsid w:val="007D55CD"/>
    <w:rsid w:val="007D7CB2"/>
    <w:rsid w:val="007E3C85"/>
    <w:rsid w:val="00800416"/>
    <w:rsid w:val="00800C59"/>
    <w:rsid w:val="008014A8"/>
    <w:rsid w:val="0081060F"/>
    <w:rsid w:val="00810ECE"/>
    <w:rsid w:val="00813151"/>
    <w:rsid w:val="00841636"/>
    <w:rsid w:val="00852CFC"/>
    <w:rsid w:val="008562BD"/>
    <w:rsid w:val="00864155"/>
    <w:rsid w:val="008656B3"/>
    <w:rsid w:val="00872464"/>
    <w:rsid w:val="008801B1"/>
    <w:rsid w:val="008A4A36"/>
    <w:rsid w:val="008B4DE4"/>
    <w:rsid w:val="008C6B78"/>
    <w:rsid w:val="008D6562"/>
    <w:rsid w:val="00914E94"/>
    <w:rsid w:val="00923A16"/>
    <w:rsid w:val="009276D9"/>
    <w:rsid w:val="0093154C"/>
    <w:rsid w:val="009342D9"/>
    <w:rsid w:val="00941CD8"/>
    <w:rsid w:val="00953B61"/>
    <w:rsid w:val="00972917"/>
    <w:rsid w:val="00985BFE"/>
    <w:rsid w:val="00995DF0"/>
    <w:rsid w:val="009B6C7E"/>
    <w:rsid w:val="009D1D77"/>
    <w:rsid w:val="009D4948"/>
    <w:rsid w:val="009D7E31"/>
    <w:rsid w:val="009F0214"/>
    <w:rsid w:val="00A02917"/>
    <w:rsid w:val="00A03314"/>
    <w:rsid w:val="00A10FD7"/>
    <w:rsid w:val="00A15CAA"/>
    <w:rsid w:val="00A25012"/>
    <w:rsid w:val="00A25413"/>
    <w:rsid w:val="00A2563E"/>
    <w:rsid w:val="00A4165A"/>
    <w:rsid w:val="00A43AB2"/>
    <w:rsid w:val="00A535F0"/>
    <w:rsid w:val="00A91307"/>
    <w:rsid w:val="00A920AF"/>
    <w:rsid w:val="00A9682B"/>
    <w:rsid w:val="00AC0BE2"/>
    <w:rsid w:val="00AD0DB1"/>
    <w:rsid w:val="00AD3170"/>
    <w:rsid w:val="00AD46EB"/>
    <w:rsid w:val="00B04BCE"/>
    <w:rsid w:val="00B05CCD"/>
    <w:rsid w:val="00B10079"/>
    <w:rsid w:val="00B105EE"/>
    <w:rsid w:val="00B12B8B"/>
    <w:rsid w:val="00B153F0"/>
    <w:rsid w:val="00B24EFF"/>
    <w:rsid w:val="00B30699"/>
    <w:rsid w:val="00B30F6D"/>
    <w:rsid w:val="00B31636"/>
    <w:rsid w:val="00B355FE"/>
    <w:rsid w:val="00B35D06"/>
    <w:rsid w:val="00B55488"/>
    <w:rsid w:val="00B76835"/>
    <w:rsid w:val="00B831E2"/>
    <w:rsid w:val="00B92347"/>
    <w:rsid w:val="00BB2BA6"/>
    <w:rsid w:val="00BB5DD6"/>
    <w:rsid w:val="00BB66DF"/>
    <w:rsid w:val="00BB6794"/>
    <w:rsid w:val="00BC4741"/>
    <w:rsid w:val="00BE26FB"/>
    <w:rsid w:val="00C0233C"/>
    <w:rsid w:val="00C15400"/>
    <w:rsid w:val="00C1612F"/>
    <w:rsid w:val="00C2304B"/>
    <w:rsid w:val="00C24016"/>
    <w:rsid w:val="00C2686B"/>
    <w:rsid w:val="00C65FC7"/>
    <w:rsid w:val="00C81B01"/>
    <w:rsid w:val="00C83946"/>
    <w:rsid w:val="00C84AAB"/>
    <w:rsid w:val="00CA46E3"/>
    <w:rsid w:val="00CB0695"/>
    <w:rsid w:val="00CC40FE"/>
    <w:rsid w:val="00CD078C"/>
    <w:rsid w:val="00CD7FFD"/>
    <w:rsid w:val="00CE1714"/>
    <w:rsid w:val="00D020A4"/>
    <w:rsid w:val="00D02819"/>
    <w:rsid w:val="00D2764A"/>
    <w:rsid w:val="00D319DF"/>
    <w:rsid w:val="00D31D65"/>
    <w:rsid w:val="00D33622"/>
    <w:rsid w:val="00D37686"/>
    <w:rsid w:val="00D40D44"/>
    <w:rsid w:val="00D42963"/>
    <w:rsid w:val="00D5671F"/>
    <w:rsid w:val="00D65955"/>
    <w:rsid w:val="00D66EDE"/>
    <w:rsid w:val="00D72C7D"/>
    <w:rsid w:val="00D751F9"/>
    <w:rsid w:val="00D776DF"/>
    <w:rsid w:val="00D824B6"/>
    <w:rsid w:val="00DC7252"/>
    <w:rsid w:val="00DD0E9D"/>
    <w:rsid w:val="00DF6D2F"/>
    <w:rsid w:val="00E01CBF"/>
    <w:rsid w:val="00E10D62"/>
    <w:rsid w:val="00E1204D"/>
    <w:rsid w:val="00E303C7"/>
    <w:rsid w:val="00E44614"/>
    <w:rsid w:val="00E465FD"/>
    <w:rsid w:val="00E670E1"/>
    <w:rsid w:val="00E80725"/>
    <w:rsid w:val="00E90049"/>
    <w:rsid w:val="00E9029C"/>
    <w:rsid w:val="00E92EC8"/>
    <w:rsid w:val="00E95959"/>
    <w:rsid w:val="00EA2539"/>
    <w:rsid w:val="00EB4485"/>
    <w:rsid w:val="00EB617C"/>
    <w:rsid w:val="00EC13F1"/>
    <w:rsid w:val="00EC1B0D"/>
    <w:rsid w:val="00EE0264"/>
    <w:rsid w:val="00EE59A2"/>
    <w:rsid w:val="00EF281C"/>
    <w:rsid w:val="00EF3714"/>
    <w:rsid w:val="00F01640"/>
    <w:rsid w:val="00F43D82"/>
    <w:rsid w:val="00F60477"/>
    <w:rsid w:val="00FB151F"/>
    <w:rsid w:val="00FB77AD"/>
    <w:rsid w:val="00FC2DAB"/>
    <w:rsid w:val="00FC5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9E6AE0"/>
  <w15:chartTrackingRefBased/>
  <w15:docId w15:val="{CB1DF65E-D77D-4D17-AC8F-380C21590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17F5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17F5"/>
    <w:pPr>
      <w:ind w:left="720"/>
      <w:contextualSpacing/>
    </w:pPr>
  </w:style>
  <w:style w:type="paragraph" w:customStyle="1" w:styleId="docdata">
    <w:name w:val="docdata"/>
    <w:aliases w:val="docy,v5,2080,baiaagaaboqcaaadvgyaaavkbgaaaaaaaaaaaaaaaaaaaaaaaaaaaaaaaaaaaaaaaaaaaaaaaaaaaaaaaaaaaaaaaaaaaaaaaaaaaaaaaaaaaaaaaaaaaaaaaaaaaaaaaaaaaaaaaaaaaaaaaaaaaaaaaaaaaaaaaaaaaaaaaaaaaaaaaaaaaaaaaaaaaaaaaaaaaaaaaaaaaaaaaaaaaaaaaaaaaaaaaaaaaaaa"/>
    <w:basedOn w:val="a"/>
    <w:rsid w:val="003C17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6.png"/><Relationship Id="rId26" Type="http://schemas.openxmlformats.org/officeDocument/2006/relationships/image" Target="media/image14.png"/><Relationship Id="rId39" Type="http://schemas.openxmlformats.org/officeDocument/2006/relationships/image" Target="media/image25.jpeg"/><Relationship Id="rId21" Type="http://schemas.openxmlformats.org/officeDocument/2006/relationships/image" Target="media/image9.png"/><Relationship Id="rId34" Type="http://schemas.openxmlformats.org/officeDocument/2006/relationships/chart" Target="charts/chart9.xml"/><Relationship Id="rId42" Type="http://schemas.openxmlformats.org/officeDocument/2006/relationships/image" Target="media/image28.jpeg"/><Relationship Id="rId47" Type="http://schemas.openxmlformats.org/officeDocument/2006/relationships/theme" Target="theme/theme1.xml"/><Relationship Id="rId7" Type="http://schemas.openxmlformats.org/officeDocument/2006/relationships/chart" Target="charts/chart3.xml"/><Relationship Id="rId2" Type="http://schemas.openxmlformats.org/officeDocument/2006/relationships/styles" Target="styles.xml"/><Relationship Id="rId16" Type="http://schemas.openxmlformats.org/officeDocument/2006/relationships/chart" Target="charts/chart8.xml"/><Relationship Id="rId29" Type="http://schemas.openxmlformats.org/officeDocument/2006/relationships/image" Target="media/image17.png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11" Type="http://schemas.openxmlformats.org/officeDocument/2006/relationships/image" Target="media/image3.png"/><Relationship Id="rId24" Type="http://schemas.openxmlformats.org/officeDocument/2006/relationships/image" Target="media/image12.jpeg"/><Relationship Id="rId32" Type="http://schemas.openxmlformats.org/officeDocument/2006/relationships/image" Target="media/image20.png"/><Relationship Id="rId37" Type="http://schemas.openxmlformats.org/officeDocument/2006/relationships/image" Target="media/image23.png"/><Relationship Id="rId40" Type="http://schemas.openxmlformats.org/officeDocument/2006/relationships/image" Target="media/image26.png"/><Relationship Id="rId45" Type="http://schemas.openxmlformats.org/officeDocument/2006/relationships/image" Target="media/image31.png"/><Relationship Id="rId5" Type="http://schemas.openxmlformats.org/officeDocument/2006/relationships/chart" Target="charts/chart1.xml"/><Relationship Id="rId15" Type="http://schemas.openxmlformats.org/officeDocument/2006/relationships/chart" Target="charts/chart7.xml"/><Relationship Id="rId23" Type="http://schemas.openxmlformats.org/officeDocument/2006/relationships/image" Target="media/image11.jpeg"/><Relationship Id="rId28" Type="http://schemas.openxmlformats.org/officeDocument/2006/relationships/image" Target="media/image16.png"/><Relationship Id="rId36" Type="http://schemas.openxmlformats.org/officeDocument/2006/relationships/image" Target="media/image22.png"/><Relationship Id="rId10" Type="http://schemas.openxmlformats.org/officeDocument/2006/relationships/image" Target="media/image2.png"/><Relationship Id="rId19" Type="http://schemas.openxmlformats.org/officeDocument/2006/relationships/image" Target="media/image7.png"/><Relationship Id="rId31" Type="http://schemas.openxmlformats.org/officeDocument/2006/relationships/image" Target="media/image19.png"/><Relationship Id="rId44" Type="http://schemas.openxmlformats.org/officeDocument/2006/relationships/image" Target="media/image30.png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chart" Target="charts/chart6.xml"/><Relationship Id="rId22" Type="http://schemas.openxmlformats.org/officeDocument/2006/relationships/image" Target="media/image10.png"/><Relationship Id="rId27" Type="http://schemas.openxmlformats.org/officeDocument/2006/relationships/image" Target="media/image15.png"/><Relationship Id="rId30" Type="http://schemas.openxmlformats.org/officeDocument/2006/relationships/image" Target="media/image18.png"/><Relationship Id="rId35" Type="http://schemas.openxmlformats.org/officeDocument/2006/relationships/chart" Target="charts/chart10.xml"/><Relationship Id="rId43" Type="http://schemas.openxmlformats.org/officeDocument/2006/relationships/image" Target="media/image29.png"/><Relationship Id="rId8" Type="http://schemas.openxmlformats.org/officeDocument/2006/relationships/chart" Target="charts/chart4.xml"/><Relationship Id="rId3" Type="http://schemas.openxmlformats.org/officeDocument/2006/relationships/settings" Target="settings.xml"/><Relationship Id="rId12" Type="http://schemas.openxmlformats.org/officeDocument/2006/relationships/chart" Target="charts/chart5.xml"/><Relationship Id="rId17" Type="http://schemas.openxmlformats.org/officeDocument/2006/relationships/image" Target="media/image5.png"/><Relationship Id="rId25" Type="http://schemas.openxmlformats.org/officeDocument/2006/relationships/image" Target="media/image13.jpeg"/><Relationship Id="rId33" Type="http://schemas.openxmlformats.org/officeDocument/2006/relationships/image" Target="media/image21.jpeg"/><Relationship Id="rId38" Type="http://schemas.openxmlformats.org/officeDocument/2006/relationships/image" Target="media/image24.png"/><Relationship Id="rId46" Type="http://schemas.openxmlformats.org/officeDocument/2006/relationships/fontTable" Target="fontTable.xml"/><Relationship Id="rId20" Type="http://schemas.openxmlformats.org/officeDocument/2006/relationships/image" Target="media/image8.png"/><Relationship Id="rId41" Type="http://schemas.openxmlformats.org/officeDocument/2006/relationships/image" Target="media/image27.jpe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Microsoft_Excel_Worksheet.xlsx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0.xml"/><Relationship Id="rId2" Type="http://schemas.microsoft.com/office/2011/relationships/chartColorStyle" Target="colors10.xml"/><Relationship Id="rId1" Type="http://schemas.microsoft.com/office/2011/relationships/chartStyle" Target="style10.xml"/><Relationship Id="rId4" Type="http://schemas.openxmlformats.org/officeDocument/2006/relationships/package" Target="../embeddings/Microsoft_Excel_Worksheet9.xlsx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package" Target="../embeddings/Microsoft_Excel_Worksheet1.xlsx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.xm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package" Target="../embeddings/Microsoft_Excel_Worksheet2.xlsx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4.xml"/><Relationship Id="rId2" Type="http://schemas.microsoft.com/office/2011/relationships/chartColorStyle" Target="colors4.xml"/><Relationship Id="rId1" Type="http://schemas.microsoft.com/office/2011/relationships/chartStyle" Target="style4.xml"/><Relationship Id="rId4" Type="http://schemas.openxmlformats.org/officeDocument/2006/relationships/package" Target="../embeddings/Microsoft_Excel_Worksheet3.xlsx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5.xml"/><Relationship Id="rId2" Type="http://schemas.microsoft.com/office/2011/relationships/chartColorStyle" Target="colors5.xml"/><Relationship Id="rId1" Type="http://schemas.microsoft.com/office/2011/relationships/chartStyle" Target="style5.xml"/><Relationship Id="rId4" Type="http://schemas.openxmlformats.org/officeDocument/2006/relationships/package" Target="../embeddings/Microsoft_Excel_Worksheet4.xlsx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6.xml"/><Relationship Id="rId2" Type="http://schemas.microsoft.com/office/2011/relationships/chartColorStyle" Target="colors6.xml"/><Relationship Id="rId1" Type="http://schemas.microsoft.com/office/2011/relationships/chartStyle" Target="style6.xml"/><Relationship Id="rId4" Type="http://schemas.openxmlformats.org/officeDocument/2006/relationships/package" Target="../embeddings/Microsoft_Excel_Worksheet5.xlsx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7.xml"/><Relationship Id="rId2" Type="http://schemas.microsoft.com/office/2011/relationships/chartColorStyle" Target="colors7.xml"/><Relationship Id="rId1" Type="http://schemas.microsoft.com/office/2011/relationships/chartStyle" Target="style7.xml"/><Relationship Id="rId4" Type="http://schemas.openxmlformats.org/officeDocument/2006/relationships/package" Target="../embeddings/Microsoft_Excel_Worksheet6.xlsx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8.xml"/><Relationship Id="rId2" Type="http://schemas.microsoft.com/office/2011/relationships/chartColorStyle" Target="colors8.xml"/><Relationship Id="rId1" Type="http://schemas.microsoft.com/office/2011/relationships/chartStyle" Target="style8.xml"/><Relationship Id="rId4" Type="http://schemas.openxmlformats.org/officeDocument/2006/relationships/package" Target="../embeddings/Microsoft_Excel_Worksheet7.xlsx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9.xml"/><Relationship Id="rId2" Type="http://schemas.microsoft.com/office/2011/relationships/chartColorStyle" Target="colors9.xml"/><Relationship Id="rId1" Type="http://schemas.microsoft.com/office/2011/relationships/chartStyle" Target="style9.xml"/><Relationship Id="rId4" Type="http://schemas.openxmlformats.org/officeDocument/2006/relationships/package" Target="../embeddings/Microsoft_Excel_Worksheet8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latin typeface="Times New Roman" panose="02020603050405020304" pitchFamily="18" charset="0"/>
                <a:cs typeface="Times New Roman" panose="02020603050405020304" pitchFamily="18" charset="0"/>
              </a:rPr>
              <a:t>Кількість сімей/осіб, охоплених соціальними послугами</a:t>
            </a:r>
          </a:p>
        </c:rich>
      </c:tx>
      <c:layout>
        <c:manualLayout>
          <c:xMode val="edge"/>
          <c:yMode val="edge"/>
          <c:x val="0.11535870516185477"/>
          <c:y val="2.0618556701030927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Лист1!$A$2:$A$7</c:f>
              <c:strCache>
                <c:ptCount val="6"/>
                <c:pt idx="0">
                  <c:v>консультування/інформування</c:v>
                </c:pt>
                <c:pt idx="1">
                  <c:v>догляд вдома</c:v>
                </c:pt>
                <c:pt idx="2">
                  <c:v>соціальний супровід сімей</c:v>
                </c:pt>
                <c:pt idx="3">
                  <c:v>екстрено кризове втручання</c:v>
                </c:pt>
                <c:pt idx="4">
                  <c:v>натуральна допомога</c:v>
                </c:pt>
                <c:pt idx="5">
                  <c:v>інші послуги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571</c:v>
                </c:pt>
                <c:pt idx="1">
                  <c:v>97</c:v>
                </c:pt>
                <c:pt idx="2">
                  <c:v>3</c:v>
                </c:pt>
                <c:pt idx="3">
                  <c:v>0</c:v>
                </c:pt>
                <c:pt idx="4">
                  <c:v>571</c:v>
                </c:pt>
                <c:pt idx="5">
                  <c:v>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FCE-4CB9-85F3-74D78FD25A64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Лист1!$A$2:$A$7</c:f>
              <c:strCache>
                <c:ptCount val="6"/>
                <c:pt idx="0">
                  <c:v>консультування/інформування</c:v>
                </c:pt>
                <c:pt idx="1">
                  <c:v>догляд вдома</c:v>
                </c:pt>
                <c:pt idx="2">
                  <c:v>соціальний супровід сімей</c:v>
                </c:pt>
                <c:pt idx="3">
                  <c:v>екстрено кризове втручання</c:v>
                </c:pt>
                <c:pt idx="4">
                  <c:v>натуральна допомога</c:v>
                </c:pt>
                <c:pt idx="5">
                  <c:v>інші послуги</c:v>
                </c:pt>
              </c:strCache>
            </c:strRef>
          </c:cat>
          <c:val>
            <c:numRef>
              <c:f>Лист1!$C$2:$C$7</c:f>
              <c:numCache>
                <c:formatCode>General</c:formatCode>
                <c:ptCount val="6"/>
              </c:numCache>
            </c:numRef>
          </c:val>
          <c:extLst>
            <c:ext xmlns:c16="http://schemas.microsoft.com/office/drawing/2014/chart" uri="{C3380CC4-5D6E-409C-BE32-E72D297353CC}">
              <c16:uniqueId val="{00000001-FFCE-4CB9-85F3-74D78FD25A64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Столбец2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Лист1!$A$2:$A$7</c:f>
              <c:strCache>
                <c:ptCount val="6"/>
                <c:pt idx="0">
                  <c:v>консультування/інформування</c:v>
                </c:pt>
                <c:pt idx="1">
                  <c:v>догляд вдома</c:v>
                </c:pt>
                <c:pt idx="2">
                  <c:v>соціальний супровід сімей</c:v>
                </c:pt>
                <c:pt idx="3">
                  <c:v>екстрено кризове втручання</c:v>
                </c:pt>
                <c:pt idx="4">
                  <c:v>натуральна допомога</c:v>
                </c:pt>
                <c:pt idx="5">
                  <c:v>інші послуги</c:v>
                </c:pt>
              </c:strCache>
            </c:strRef>
          </c:cat>
          <c:val>
            <c:numRef>
              <c:f>Лист1!$D$2:$D$7</c:f>
              <c:numCache>
                <c:formatCode>General</c:formatCode>
                <c:ptCount val="6"/>
              </c:numCache>
            </c:numRef>
          </c:val>
          <c:extLst>
            <c:ext xmlns:c16="http://schemas.microsoft.com/office/drawing/2014/chart" uri="{C3380CC4-5D6E-409C-BE32-E72D297353CC}">
              <c16:uniqueId val="{00000002-FFCE-4CB9-85F3-74D78FD25A64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381282168"/>
        <c:axId val="381280856"/>
      </c:barChart>
      <c:catAx>
        <c:axId val="38128216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381280856"/>
        <c:crosses val="autoZero"/>
        <c:auto val="1"/>
        <c:lblAlgn val="ctr"/>
        <c:lblOffset val="100"/>
        <c:noMultiLvlLbl val="0"/>
      </c:catAx>
      <c:valAx>
        <c:axId val="381280856"/>
        <c:scaling>
          <c:orientation val="minMax"/>
        </c:scaling>
        <c:delete val="1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crossAx val="38128216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4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cap="all" spc="150" baseline="0">
                <a:solidFill>
                  <a:schemeClr val="tx1">
                    <a:lumMod val="50000"/>
                    <a:lumOff val="50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 sz="1400" b="1">
                <a:latin typeface="Times New Roman" panose="02020603050405020304" pitchFamily="18" charset="0"/>
                <a:cs typeface="Times New Roman" panose="02020603050405020304" pitchFamily="18" charset="0"/>
              </a:rPr>
              <a:t>зДІЙСНЕННЯ</a:t>
            </a:r>
            <a:r>
              <a:rPr lang="ru-RU" sz="1400" b="1" baseline="0">
                <a:latin typeface="Times New Roman" panose="02020603050405020304" pitchFamily="18" charset="0"/>
                <a:cs typeface="Times New Roman" panose="02020603050405020304" pitchFamily="18" charset="0"/>
              </a:rPr>
              <a:t> ЗАХОДІВ ФАХІВЦЯМИ СОЦІАЛЬНОЇ РОБОТИ</a:t>
            </a:r>
            <a:endParaRPr lang="ru-RU" sz="1400" b="1"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cap="all" spc="150" baseline="0">
              <a:solidFill>
                <a:schemeClr val="tx1">
                  <a:lumMod val="50000"/>
                  <a:lumOff val="50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pattFill prst="narVert">
              <a:fgClr>
                <a:schemeClr val="accent1"/>
              </a:fgClr>
              <a:bgClr>
                <a:schemeClr val="accent1">
                  <a:lumMod val="20000"/>
                  <a:lumOff val="80000"/>
                </a:schemeClr>
              </a:bgClr>
            </a:pattFill>
            <a:ln>
              <a:noFill/>
            </a:ln>
            <a:effectLst>
              <a:innerShdw blurRad="114300">
                <a:schemeClr val="accent1"/>
              </a:innerShdw>
            </a:effectLst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fld id="{48DB9218-60C4-464B-820B-5E7603079C3C}" type="VALUE">
                      <a:rPr lang="uk-UA"/>
                      <a:pPr/>
                      <a:t>[ЗНАЧЕННЯ]</a:t>
                    </a:fld>
                    <a:r>
                      <a:rPr lang="uk-UA"/>
                      <a:t> осіб/сімей      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0-D28D-471F-8E04-E193D13542B5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fld id="{4FC204DB-CAB5-4E19-9680-5040EF538BAF}" type="VALUE">
                      <a:rPr lang="uk-UA"/>
                      <a:pPr/>
                      <a:t>[ЗНАЧЕННЯ]</a:t>
                    </a:fld>
                    <a:r>
                      <a:rPr lang="uk-UA"/>
                      <a:t> осіб/сімей 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D28D-471F-8E04-E193D13542B5}"/>
                </c:ext>
              </c:extLst>
            </c:dLbl>
            <c:dLbl>
              <c:idx val="2"/>
              <c:layout>
                <c:manualLayout>
                  <c:x val="-1.1477761836442035E-2"/>
                  <c:y val="-4.4817927170868417E-2"/>
                </c:manualLayout>
              </c:layout>
              <c:tx>
                <c:rich>
                  <a:bodyPr/>
                  <a:lstStyle/>
                  <a:p>
                    <a:fld id="{2D0827E0-3B59-49D2-BB29-016C4AC8C752}" type="VALUE">
                      <a:rPr lang="uk-UA"/>
                      <a:pPr/>
                      <a:t>[ЗНАЧЕННЯ]</a:t>
                    </a:fld>
                    <a:r>
                      <a:rPr lang="uk-UA"/>
                      <a:t> осіб/сімей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2-D28D-471F-8E04-E193D13542B5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fld id="{CFBA49F9-64B9-4CD0-A97D-B3559545E3DA}" type="VALUE">
                      <a:rPr lang="uk-UA"/>
                      <a:pPr/>
                      <a:t>[ЗНАЧЕННЯ]</a:t>
                    </a:fld>
                    <a:r>
                      <a:rPr lang="uk-UA"/>
                      <a:t> дитина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3-D28D-471F-8E04-E193D13542B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виявлення сімей/осіб, які перебувають у СЖО</c:v>
                </c:pt>
                <c:pt idx="1">
                  <c:v>заходи щодо протидії насильству</c:v>
                </c:pt>
                <c:pt idx="2">
                  <c:v>заходи щодо зменшення ризику потрапляння у СЖО</c:v>
                </c:pt>
                <c:pt idx="3">
                  <c:v>організація заходів для дітей із сімей, які перебувають у СЖО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50</c:v>
                </c:pt>
                <c:pt idx="1">
                  <c:v>20</c:v>
                </c:pt>
                <c:pt idx="2">
                  <c:v>150</c:v>
                </c:pt>
                <c:pt idx="3">
                  <c:v>84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D28D-471F-8E04-E193D13542B5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Ряд 2</c:v>
                </c:pt>
              </c:strCache>
            </c:strRef>
          </c:tx>
          <c:spPr>
            <a:pattFill prst="narVert">
              <a:fgClr>
                <a:schemeClr val="accent2"/>
              </a:fgClr>
              <a:bgClr>
                <a:schemeClr val="accent2">
                  <a:lumMod val="20000"/>
                  <a:lumOff val="80000"/>
                </a:schemeClr>
              </a:bgClr>
            </a:pattFill>
            <a:ln>
              <a:noFill/>
            </a:ln>
            <a:effectLst>
              <a:innerShdw blurRad="114300">
                <a:schemeClr val="accent2"/>
              </a:innerShdw>
            </a:effectLst>
          </c:spPr>
          <c:invertIfNegative val="0"/>
          <c:cat>
            <c:strRef>
              <c:f>Лист1!$A$2:$A$5</c:f>
              <c:strCache>
                <c:ptCount val="4"/>
                <c:pt idx="0">
                  <c:v>виявлення сімей/осіб, які перебувають у СЖО</c:v>
                </c:pt>
                <c:pt idx="1">
                  <c:v>заходи щодо протидії насильству</c:v>
                </c:pt>
                <c:pt idx="2">
                  <c:v>заходи щодо зменшення ризику потрапляння у СЖО</c:v>
                </c:pt>
                <c:pt idx="3">
                  <c:v>організація заходів для дітей із сімей, які перебувають у СЖО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</c:numCache>
            </c:numRef>
          </c:val>
          <c:extLst>
            <c:ext xmlns:c16="http://schemas.microsoft.com/office/drawing/2014/chart" uri="{C3380CC4-5D6E-409C-BE32-E72D297353CC}">
              <c16:uniqueId val="{00000005-D28D-471F-8E04-E193D13542B5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spPr>
            <a:pattFill prst="narVert">
              <a:fgClr>
                <a:schemeClr val="accent3"/>
              </a:fgClr>
              <a:bgClr>
                <a:schemeClr val="accent3">
                  <a:lumMod val="20000"/>
                  <a:lumOff val="80000"/>
                </a:schemeClr>
              </a:bgClr>
            </a:pattFill>
            <a:ln>
              <a:noFill/>
            </a:ln>
            <a:effectLst>
              <a:innerShdw blurRad="114300">
                <a:schemeClr val="accent3"/>
              </a:innerShdw>
            </a:effectLst>
          </c:spPr>
          <c:invertIfNegative val="0"/>
          <c:cat>
            <c:strRef>
              <c:f>Лист1!$A$2:$A$5</c:f>
              <c:strCache>
                <c:ptCount val="4"/>
                <c:pt idx="0">
                  <c:v>виявлення сімей/осіб, які перебувають у СЖО</c:v>
                </c:pt>
                <c:pt idx="1">
                  <c:v>заходи щодо протидії насильству</c:v>
                </c:pt>
                <c:pt idx="2">
                  <c:v>заходи щодо зменшення ризику потрапляння у СЖО</c:v>
                </c:pt>
                <c:pt idx="3">
                  <c:v>організація заходів для дітей із сімей, які перебувають у СЖО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  <c:extLst>
            <c:ext xmlns:c16="http://schemas.microsoft.com/office/drawing/2014/chart" uri="{C3380CC4-5D6E-409C-BE32-E72D297353CC}">
              <c16:uniqueId val="{00000006-D28D-471F-8E04-E193D13542B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27"/>
        <c:overlap val="-48"/>
        <c:axId val="505328744"/>
        <c:axId val="505329072"/>
      </c:barChart>
      <c:catAx>
        <c:axId val="50532874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505329072"/>
        <c:crosses val="autoZero"/>
        <c:auto val="1"/>
        <c:lblAlgn val="ctr"/>
        <c:lblOffset val="100"/>
        <c:noMultiLvlLbl val="0"/>
      </c:catAx>
      <c:valAx>
        <c:axId val="505329072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50532874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cap="all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КІЛЬКІСТЬ ОТРИМУВАЧІВ СОЦІАЛЬНИХ ПОСЛУГ У РОЗРІЗІ НАСЕЛЕНИХ ПУНКТІВ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cap="all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ECC0-4EEA-B26B-E86A40BD27EA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ECC0-4EEA-B26B-E86A40BD27EA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ECC0-4EEA-B26B-E86A40BD27EA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7-ECC0-4EEA-B26B-E86A40BD27EA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9-ECC0-4EEA-B26B-E86A40BD27EA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B-ECC0-4EEA-B26B-E86A40BD27EA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D-ECC0-4EEA-B26B-E86A40BD27EA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F-ECC0-4EEA-B26B-E86A40BD27EA}"/>
              </c:ext>
            </c:extLst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11-ECC0-4EEA-B26B-E86A40BD27EA}"/>
              </c:ext>
            </c:extLst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13-ECC0-4EEA-B26B-E86A40BD27EA}"/>
              </c:ext>
            </c:extLst>
          </c:dPt>
          <c:dLbls>
            <c:dLbl>
              <c:idx val="0"/>
              <c:layout>
                <c:manualLayout>
                  <c:x val="0"/>
                  <c:y val="-3.9682539682539701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1000" b="1" i="0" u="none" strike="noStrike" kern="1200" spc="0" baseline="0">
                        <a:solidFill>
                          <a:schemeClr val="accent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C1BF6B93-3BE5-46FC-9023-BF42C327D8DE}" type="CATEGORYNAME">
                      <a:rPr lang="uk-UA"/>
                      <a:pPr>
                        <a:defRPr/>
                      </a:pPr>
                      <a:t>[ІМ’Я КАТЕГОРІЇ]</a:t>
                    </a:fld>
                    <a:r>
                      <a:rPr lang="uk-UA"/>
                      <a:t>-</a:t>
                    </a:r>
                    <a:r>
                      <a:rPr lang="uk-UA" baseline="0"/>
                      <a:t> </a:t>
                    </a:r>
                    <a:fld id="{4592B49E-3F8A-4A08-8579-4C3E8BB5A100}" type="VALUE">
                      <a:rPr lang="uk-UA" baseline="0"/>
                      <a:pPr>
                        <a:defRPr/>
                      </a:pPr>
                      <a:t>[ЗНАЧЕННЯ]</a:t>
                    </a:fld>
                    <a:r>
                      <a:rPr lang="uk-UA" baseline="0"/>
                      <a:t> осіб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ECC0-4EEA-B26B-E86A40BD27EA}"/>
                </c:ext>
              </c:extLst>
            </c:dLbl>
            <c:dLbl>
              <c:idx val="1"/>
              <c:layout>
                <c:manualLayout>
                  <c:x val="1.7595892618685823E-2"/>
                  <c:y val="-1.1639168836147008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1000" b="1" i="0" u="none" strike="noStrike" kern="1200" spc="0" baseline="0">
                        <a:solidFill>
                          <a:schemeClr val="accent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09E21069-861E-4D2B-B976-68EFD35F11D1}" type="CATEGORYNAME">
                      <a:rPr lang="uk-UA"/>
                      <a:pPr>
                        <a:defRPr>
                          <a:solidFill>
                            <a:schemeClr val="accent1"/>
                          </a:solidFill>
                        </a:defRPr>
                      </a:pPr>
                      <a:t>[ІМ’Я КАТЕГОРІЇ]</a:t>
                    </a:fld>
                    <a:r>
                      <a:rPr lang="uk-UA"/>
                      <a:t>-</a:t>
                    </a:r>
                  </a:p>
                  <a:p>
                    <a:pPr>
                      <a:defRPr>
                        <a:solidFill>
                          <a:schemeClr val="accent1"/>
                        </a:solidFill>
                      </a:defRPr>
                    </a:pPr>
                    <a:r>
                      <a:rPr lang="uk-UA" baseline="0"/>
                      <a:t> </a:t>
                    </a:r>
                    <a:fld id="{A967FA78-D8B2-434A-82CC-D41457450025}" type="VALUE">
                      <a:rPr lang="uk-UA" baseline="0"/>
                      <a:pPr>
                        <a:defRPr>
                          <a:solidFill>
                            <a:schemeClr val="accent1"/>
                          </a:solidFill>
                        </a:defRPr>
                      </a:pPr>
                      <a:t>[ЗНАЧЕННЯ]</a:t>
                    </a:fld>
                    <a:r>
                      <a:rPr lang="uk-UA" baseline="0"/>
                      <a:t> особи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9827385611886233"/>
                      <c:h val="8.4678198186687093E-2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3-ECC0-4EEA-B26B-E86A40BD27EA}"/>
                </c:ext>
              </c:extLst>
            </c:dLbl>
            <c:dLbl>
              <c:idx val="2"/>
              <c:layout>
                <c:manualLayout>
                  <c:x val="1.6203703703703703E-2"/>
                  <c:y val="-7.275048233154282E-1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3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ECC0-4EEA-B26B-E86A40BD27EA}"/>
                </c:ext>
              </c:extLst>
            </c:dLbl>
            <c:dLbl>
              <c:idx val="3"/>
              <c:layout>
                <c:manualLayout>
                  <c:x val="0.10879633466869273"/>
                  <c:y val="-1.8931710615280595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1000" b="1" i="0" u="none" strike="noStrike" kern="1200" spc="0" baseline="0">
                        <a:solidFill>
                          <a:schemeClr val="accent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EBB3B33D-DE80-4694-B5B2-E538CC18E9B2}" type="CATEGORYNAME">
                      <a:rPr lang="uk-UA"/>
                      <a:pPr>
                        <a:defRPr>
                          <a:solidFill>
                            <a:schemeClr val="accent1"/>
                          </a:solidFill>
                        </a:defRPr>
                      </a:pPr>
                      <a:t>[ІМ’Я КАТЕГОРІЇ]</a:t>
                    </a:fld>
                    <a:r>
                      <a:rPr lang="uk-UA"/>
                      <a:t>-</a:t>
                    </a:r>
                    <a:r>
                      <a:rPr lang="uk-UA" baseline="0"/>
                      <a:t> </a:t>
                    </a:r>
                    <a:fld id="{37B10FDD-E00C-4A50-A963-F123F415DDAE}" type="VALUE">
                      <a:rPr lang="uk-UA" baseline="0"/>
                      <a:pPr>
                        <a:defRPr>
                          <a:solidFill>
                            <a:schemeClr val="accent1"/>
                          </a:solidFill>
                        </a:defRPr>
                      </a:pPr>
                      <a:t>[ЗНАЧЕННЯ]</a:t>
                    </a:fld>
                    <a:r>
                      <a:rPr lang="uk-UA" baseline="0"/>
                      <a:t> осіб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7-ECC0-4EEA-B26B-E86A40BD27EA}"/>
                </c:ext>
              </c:extLst>
            </c:dLbl>
            <c:dLbl>
              <c:idx val="4"/>
              <c:layout>
                <c:manualLayout>
                  <c:x val="-1.4307090759512427E-2"/>
                  <c:y val="1.1904873490522948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1000" b="1" i="0" u="none" strike="noStrike" kern="1200" spc="0" baseline="0">
                        <a:solidFill>
                          <a:schemeClr val="accent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73FD5B62-B188-4B5C-B78D-9CC0DB2A13B7}" type="CATEGORYNAME">
                      <a:rPr lang="uk-UA"/>
                      <a:pPr>
                        <a:defRPr>
                          <a:solidFill>
                            <a:schemeClr val="accent1"/>
                          </a:solidFill>
                        </a:defRPr>
                      </a:pPr>
                      <a:t>[ІМ’Я КАТЕГОРІЇ]</a:t>
                    </a:fld>
                    <a:r>
                      <a:rPr lang="uk-UA"/>
                      <a:t>-</a:t>
                    </a:r>
                    <a:r>
                      <a:rPr lang="uk-UA" baseline="0"/>
                      <a:t> </a:t>
                    </a:r>
                    <a:fld id="{02A79F13-6552-4A57-893A-1264097C512F}" type="VALUE">
                      <a:rPr lang="uk-UA" baseline="0"/>
                      <a:pPr>
                        <a:defRPr>
                          <a:solidFill>
                            <a:schemeClr val="accent1"/>
                          </a:solidFill>
                        </a:defRPr>
                      </a:pPr>
                      <a:t>[ЗНАЧЕННЯ]</a:t>
                    </a:fld>
                    <a:r>
                      <a:rPr lang="uk-UA" baseline="0"/>
                      <a:t> осіб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3981669444604092"/>
                      <c:h val="7.4131255981062072E-2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9-ECC0-4EEA-B26B-E86A40BD27EA}"/>
                </c:ext>
              </c:extLst>
            </c:dLbl>
            <c:dLbl>
              <c:idx val="5"/>
              <c:layout>
                <c:manualLayout>
                  <c:x val="-4.1666666666666685E-2"/>
                  <c:y val="3.968253968253968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6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ECC0-4EEA-B26B-E86A40BD27EA}"/>
                </c:ext>
              </c:extLst>
            </c:dLbl>
            <c:dLbl>
              <c:idx val="6"/>
              <c:layout>
                <c:manualLayout>
                  <c:x val="-2.7777777777777776E-2"/>
                  <c:y val="3.968253968253968E-3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1000" b="1" i="0" u="none" strike="noStrike" kern="1200" spc="0" baseline="0">
                        <a:solidFill>
                          <a:schemeClr val="accent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461A5D90-0C98-40A1-9520-119DEA11848F}" type="CATEGORYNAME">
                      <a:rPr lang="uk-UA"/>
                      <a:pPr>
                        <a:defRPr>
                          <a:solidFill>
                            <a:schemeClr val="accent1"/>
                          </a:solidFill>
                        </a:defRPr>
                      </a:pPr>
                      <a:t>[ІМ’Я КАТЕГОРІЇ]</a:t>
                    </a:fld>
                    <a:r>
                      <a:rPr lang="uk-UA"/>
                      <a:t>-</a:t>
                    </a:r>
                    <a:r>
                      <a:rPr lang="uk-UA" baseline="0"/>
                      <a:t> </a:t>
                    </a:r>
                    <a:fld id="{8F3ACBA0-EFDD-48AC-B3E8-18A47194F48C}" type="VALUE">
                      <a:rPr lang="uk-UA" baseline="0"/>
                      <a:pPr>
                        <a:defRPr>
                          <a:solidFill>
                            <a:schemeClr val="accent1"/>
                          </a:solidFill>
                        </a:defRPr>
                      </a:pPr>
                      <a:t>[ЗНАЧЕННЯ]</a:t>
                    </a:fld>
                    <a:r>
                      <a:rPr lang="uk-UA" baseline="0"/>
                      <a:t> осіб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D-ECC0-4EEA-B26B-E86A40BD27EA}"/>
                </c:ext>
              </c:extLst>
            </c:dLbl>
            <c:dLbl>
              <c:idx val="7"/>
              <c:layout>
                <c:manualLayout>
                  <c:x val="-1.6203703703703744E-2"/>
                  <c:y val="1.1904761904761904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1000" b="1" i="0" u="none" strike="noStrike" kern="1200" spc="0" baseline="0">
                        <a:solidFill>
                          <a:schemeClr val="accent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AC170193-8589-49D8-B6CC-25D31CD7DB4D}" type="CATEGORYNAME">
                      <a:rPr lang="uk-UA"/>
                      <a:pPr>
                        <a:defRPr>
                          <a:solidFill>
                            <a:schemeClr val="accent1"/>
                          </a:solidFill>
                        </a:defRPr>
                      </a:pPr>
                      <a:t>[ІМ’Я КАТЕГОРІЇ]</a:t>
                    </a:fld>
                    <a:r>
                      <a:rPr lang="uk-UA"/>
                      <a:t>-</a:t>
                    </a:r>
                    <a:r>
                      <a:rPr lang="uk-UA" baseline="0"/>
                      <a:t> </a:t>
                    </a:r>
                    <a:fld id="{C49A0834-1E71-4355-B1AF-0F493C024110}" type="VALUE">
                      <a:rPr lang="uk-UA" baseline="0"/>
                      <a:pPr>
                        <a:defRPr>
                          <a:solidFill>
                            <a:schemeClr val="accent1"/>
                          </a:solidFill>
                        </a:defRPr>
                      </a:pPr>
                      <a:t>[ЗНАЧЕННЯ]</a:t>
                    </a:fld>
                    <a:r>
                      <a:rPr lang="uk-UA" baseline="0"/>
                      <a:t> осіб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F-ECC0-4EEA-B26B-E86A40BD27EA}"/>
                </c:ext>
              </c:extLst>
            </c:dLbl>
            <c:dLbl>
              <c:idx val="8"/>
              <c:layout>
                <c:manualLayout>
                  <c:x val="-1.3888888888888931E-2"/>
                  <c:y val="-1.8187620582885705E-17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1000" b="1" i="0" u="none" strike="noStrike" kern="1200" spc="0" baseline="0">
                        <a:solidFill>
                          <a:schemeClr val="accent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44BB9D14-988A-4D62-A207-12F5C6942ACC}" type="CATEGORYNAME">
                      <a:rPr lang="uk-UA"/>
                      <a:pPr>
                        <a:defRPr>
                          <a:solidFill>
                            <a:schemeClr val="accent1"/>
                          </a:solidFill>
                        </a:defRPr>
                      </a:pPr>
                      <a:t>[ІМ’Я КАТЕГОРІЇ]</a:t>
                    </a:fld>
                    <a:r>
                      <a:rPr lang="uk-UA"/>
                      <a:t> -</a:t>
                    </a:r>
                    <a:r>
                      <a:rPr lang="uk-UA" baseline="0"/>
                      <a:t> </a:t>
                    </a:r>
                    <a:fld id="{A3B90F07-DEB3-4563-BF5E-393B4A051811}" type="VALUE">
                      <a:rPr lang="uk-UA" baseline="0"/>
                      <a:pPr>
                        <a:defRPr>
                          <a:solidFill>
                            <a:schemeClr val="accent1"/>
                          </a:solidFill>
                        </a:defRPr>
                      </a:pPr>
                      <a:t>[ЗНАЧЕННЯ]</a:t>
                    </a:fld>
                    <a:r>
                      <a:rPr lang="uk-UA" baseline="0"/>
                      <a:t> осіб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11-ECC0-4EEA-B26B-E86A40BD27EA}"/>
                </c:ext>
              </c:extLst>
            </c:dLbl>
            <c:dLbl>
              <c:idx val="9"/>
              <c:layout>
                <c:manualLayout>
                  <c:x val="4.8611111111111112E-2"/>
                  <c:y val="-3.968253968253968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1000" b="1" i="0" u="none" strike="noStrike" kern="1200" spc="0" baseline="0">
                        <a:solidFill>
                          <a:schemeClr val="accent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FFAE8827-2C40-4C3F-BD01-966E4A99CFD5}" type="CATEGORYNAME">
                      <a:rPr lang="uk-UA"/>
                      <a:pPr>
                        <a:defRPr>
                          <a:solidFill>
                            <a:schemeClr val="accent1"/>
                          </a:solidFill>
                        </a:defRPr>
                      </a:pPr>
                      <a:t>[ІМ’Я КАТЕГОРІЇ]</a:t>
                    </a:fld>
                    <a:r>
                      <a:rPr lang="uk-UA"/>
                      <a:t>-</a:t>
                    </a:r>
                    <a:r>
                      <a:rPr lang="uk-UA" baseline="0"/>
                      <a:t> </a:t>
                    </a:r>
                    <a:fld id="{03A119F5-AAFE-4810-8DAC-6C740103DB1B}" type="VALUE">
                      <a:rPr lang="uk-UA" baseline="0"/>
                      <a:pPr>
                        <a:defRPr>
                          <a:solidFill>
                            <a:schemeClr val="accent1"/>
                          </a:solidFill>
                        </a:defRPr>
                      </a:pPr>
                      <a:t>[ЗНАЧЕННЯ]</a:t>
                    </a:fld>
                    <a:r>
                      <a:rPr lang="uk-UA" baseline="0"/>
                      <a:t> особи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13-ECC0-4EEA-B26B-E86A40BD27EA}"/>
                </c:ext>
              </c:extLst>
            </c:dLbl>
            <c:spPr>
              <a:noFill/>
              <a:ln>
                <a:noFill/>
              </a:ln>
              <a:effectLst/>
            </c:spPr>
            <c:dLblPos val="outEnd"/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Лист1!$A$2:$A$11</c:f>
              <c:strCache>
                <c:ptCount val="10"/>
                <c:pt idx="0">
                  <c:v>Т.-Ремета</c:v>
                </c:pt>
                <c:pt idx="1">
                  <c:v>Т.-Пасіка, Раково</c:v>
                </c:pt>
                <c:pt idx="3">
                  <c:v>Порошково, Мокра, Маюрки</c:v>
                </c:pt>
                <c:pt idx="4">
                  <c:v>Т.-Поляна, П.-Гута</c:v>
                </c:pt>
                <c:pt idx="6">
                  <c:v>Т.-Бистра, Свалявка</c:v>
                </c:pt>
                <c:pt idx="7">
                  <c:v>Туриця</c:v>
                </c:pt>
                <c:pt idx="8">
                  <c:v>Турички, Лумшори, Лікіцари</c:v>
                </c:pt>
                <c:pt idx="9">
                  <c:v>Вільшинки</c:v>
                </c:pt>
              </c:strCache>
            </c:strRef>
          </c:cat>
          <c:val>
            <c:numRef>
              <c:f>Лист1!$B$2:$B$11</c:f>
              <c:numCache>
                <c:formatCode>General</c:formatCode>
                <c:ptCount val="10"/>
                <c:pt idx="0">
                  <c:v>94</c:v>
                </c:pt>
                <c:pt idx="1">
                  <c:v>83</c:v>
                </c:pt>
                <c:pt idx="3">
                  <c:v>188</c:v>
                </c:pt>
                <c:pt idx="4">
                  <c:v>67</c:v>
                </c:pt>
                <c:pt idx="6">
                  <c:v>46</c:v>
                </c:pt>
                <c:pt idx="7">
                  <c:v>38</c:v>
                </c:pt>
                <c:pt idx="8">
                  <c:v>18</c:v>
                </c:pt>
                <c:pt idx="9">
                  <c:v>37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4-ECC0-4EEA-B26B-E86A40BD27EA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4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5.5484106153397494E-2"/>
          <c:y val="2.0286314626184191E-2"/>
          <c:w val="0.9190529308836396"/>
          <c:h val="0.91249940017885578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dLbls>
            <c:delete val="1"/>
          </c:dLbls>
          <c:cat>
            <c:strRef>
              <c:f>Лист1!$A$2:$A$5</c:f>
              <c:strCache>
                <c:ptCount val="3"/>
                <c:pt idx="0">
                  <c:v>ІІІ група рухової активності</c:v>
                </c:pt>
                <c:pt idx="1">
                  <c:v>ІV група рухової активності</c:v>
                </c:pt>
                <c:pt idx="2">
                  <c:v>V група рухової активності 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0AC-47CC-A2B2-C2A187E2C047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Ряд 2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satMod val="103000"/>
                    <a:lumMod val="102000"/>
                    <a:tint val="94000"/>
                  </a:schemeClr>
                </a:gs>
                <a:gs pos="50000">
                  <a:schemeClr val="accent2">
                    <a:satMod val="110000"/>
                    <a:lumMod val="100000"/>
                    <a:shade val="100000"/>
                  </a:schemeClr>
                </a:gs>
                <a:gs pos="100000">
                  <a:schemeClr val="accent2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dLbls>
            <c:delete val="1"/>
          </c:dLbls>
          <c:cat>
            <c:strRef>
              <c:f>Лист1!$A$2:$A$5</c:f>
              <c:strCache>
                <c:ptCount val="3"/>
                <c:pt idx="0">
                  <c:v>ІІІ група рухової активності</c:v>
                </c:pt>
                <c:pt idx="1">
                  <c:v>ІV група рухової активності</c:v>
                </c:pt>
                <c:pt idx="2">
                  <c:v>V група рухової активності 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0AC-47CC-A2B2-C2A187E2C047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spPr>
            <a:gradFill rotWithShape="1">
              <a:gsLst>
                <a:gs pos="0">
                  <a:schemeClr val="accent3">
                    <a:satMod val="103000"/>
                    <a:lumMod val="102000"/>
                    <a:tint val="94000"/>
                  </a:schemeClr>
                </a:gs>
                <a:gs pos="50000">
                  <a:schemeClr val="accent3">
                    <a:satMod val="110000"/>
                    <a:lumMod val="100000"/>
                    <a:shade val="100000"/>
                  </a:schemeClr>
                </a:gs>
                <a:gs pos="100000">
                  <a:schemeClr val="accent3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fld id="{58394E01-591A-411D-9E04-0E117883F087}" type="VALUE">
                      <a:rPr lang="en-US"/>
                      <a:pPr/>
                      <a:t>[ЗНАЧЕННЯ]</a:t>
                    </a:fld>
                    <a:r>
                      <a:rPr lang="en-US"/>
                      <a:t> 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2-10AC-47CC-A2B2-C2A187E2C04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lt1">
                        <a:lumMod val="8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lt1">
                          <a:lumMod val="95000"/>
                          <a:alpha val="54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3"/>
                <c:pt idx="0">
                  <c:v>ІІІ група рухової активності</c:v>
                </c:pt>
                <c:pt idx="1">
                  <c:v>ІV група рухової активності</c:v>
                </c:pt>
                <c:pt idx="2">
                  <c:v>V група рухової активності 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67</c:v>
                </c:pt>
                <c:pt idx="1">
                  <c:v>27</c:v>
                </c:pt>
                <c:pt idx="2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10AC-47CC-A2B2-C2A187E2C047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-24"/>
        <c:axId val="476876736"/>
        <c:axId val="476867224"/>
      </c:barChart>
      <c:catAx>
        <c:axId val="4768767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lt1">
                <a:lumMod val="95000"/>
                <a:alpha val="54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lt1">
                    <a:lumMod val="8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476867224"/>
        <c:crosses val="autoZero"/>
        <c:auto val="1"/>
        <c:lblAlgn val="ctr"/>
        <c:lblOffset val="100"/>
        <c:noMultiLvlLbl val="0"/>
      </c:catAx>
      <c:valAx>
        <c:axId val="47686722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lt1">
                  <a:lumMod val="95000"/>
                  <a:alpha val="1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lt1">
                    <a:lumMod val="8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47687673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gradFill flip="none" rotWithShape="1">
      <a:gsLst>
        <a:gs pos="0">
          <a:schemeClr val="dk1">
            <a:lumMod val="65000"/>
            <a:lumOff val="35000"/>
          </a:schemeClr>
        </a:gs>
        <a:gs pos="100000">
          <a:schemeClr val="dk1">
            <a:lumMod val="85000"/>
            <a:lumOff val="15000"/>
          </a:schemeClr>
        </a:gs>
      </a:gsLst>
      <a:path path="circle">
        <a:fillToRect l="50000" t="50000" r="50000" b="50000"/>
      </a:path>
      <a:tileRect/>
    </a:gradFill>
    <a:ln>
      <a:noFill/>
    </a:ln>
    <a:effectLst/>
  </c:spPr>
  <c:txPr>
    <a:bodyPr/>
    <a:lstStyle/>
    <a:p>
      <a:pPr>
        <a:defRPr/>
      </a:pPr>
      <a:endParaRPr lang="uk-UA"/>
    </a:p>
  </c:txPr>
  <c:externalData r:id="rId4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latin typeface="Times New Roman" panose="02020603050405020304" pitchFamily="18" charset="0"/>
                <a:cs typeface="Times New Roman" panose="02020603050405020304" pitchFamily="18" charset="0"/>
              </a:rPr>
              <a:t>Основні заходи послуги догляду вдома </a:t>
            </a:r>
          </a:p>
          <a:p>
            <a:pPr>
              <a:defRPr/>
            </a:pPr>
            <a:r>
              <a:rPr lang="ru-RU" b="1">
                <a:latin typeface="Times New Roman" panose="02020603050405020304" pitchFamily="18" charset="0"/>
                <a:cs typeface="Times New Roman" panose="02020603050405020304" pitchFamily="18" charset="0"/>
              </a:rPr>
              <a:t>(ведення домашнього господарства)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1506-4E40-87F3-B63FE2083B47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1506-4E40-87F3-B63FE2083B47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1506-4E40-87F3-B63FE2083B47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1506-4E40-87F3-B63FE2083B47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1506-4E40-87F3-B63FE2083B47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B-1506-4E40-87F3-B63FE2083B47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D-1506-4E40-87F3-B63FE2083B47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F-1506-4E40-87F3-B63FE2083B47}"/>
              </c:ext>
            </c:extLst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1-1506-4E40-87F3-B63FE2083B47}"/>
              </c:ext>
            </c:extLst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3-1506-4E40-87F3-B63FE2083B47}"/>
              </c:ext>
            </c:extLst>
          </c:dPt>
          <c:dLbls>
            <c:dLbl>
              <c:idx val="0"/>
              <c:layout>
                <c:manualLayout>
                  <c:x val="2.2293360870874745E-2"/>
                  <c:y val="1.8369162539336882E-2"/>
                </c:manualLayout>
              </c:layout>
              <c:tx>
                <c:rich>
                  <a:bodyPr/>
                  <a:lstStyle/>
                  <a:p>
                    <a:fld id="{470A7049-9DFD-4B85-AB8F-1DBC85F56127}" type="VALUE">
                      <a:rPr lang="uk-UA"/>
                      <a:pPr/>
                      <a:t>[ЗНАЧЕННЯ]</a:t>
                    </a:fld>
                    <a:r>
                      <a:rPr lang="uk-UA"/>
                      <a:t> особи</a:t>
                    </a:r>
                    <a:r>
                      <a:rPr lang="uk-UA" baseline="0"/>
                      <a:t> 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1506-4E40-87F3-B63FE2083B47}"/>
                </c:ext>
              </c:extLst>
            </c:dLbl>
            <c:dLbl>
              <c:idx val="1"/>
              <c:layout>
                <c:manualLayout>
                  <c:x val="1.0387598718565544E-3"/>
                  <c:y val="-1.2982609888772334E-3"/>
                </c:manualLayout>
              </c:layout>
              <c:tx>
                <c:rich>
                  <a:bodyPr/>
                  <a:lstStyle/>
                  <a:p>
                    <a:r>
                      <a:rPr lang="uk-UA"/>
                      <a:t> 25 осіб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3-1506-4E40-87F3-B63FE2083B47}"/>
                </c:ext>
              </c:extLst>
            </c:dLbl>
            <c:dLbl>
              <c:idx val="2"/>
              <c:layout>
                <c:manualLayout>
                  <c:x val="4.7439673617548925E-3"/>
                  <c:y val="-1.217228116299965E-2"/>
                </c:manualLayout>
              </c:layout>
              <c:tx>
                <c:rich>
                  <a:bodyPr/>
                  <a:lstStyle/>
                  <a:p>
                    <a:fld id="{35787AF9-780E-4222-81A2-DBCB1877B6D5}" type="VALUE">
                      <a:rPr lang="uk-UA"/>
                      <a:pPr/>
                      <a:t>[ЗНАЧЕННЯ]</a:t>
                    </a:fld>
                    <a:r>
                      <a:rPr lang="uk-UA"/>
                      <a:t> осіб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5-1506-4E40-87F3-B63FE2083B47}"/>
                </c:ext>
              </c:extLst>
            </c:dLbl>
            <c:dLbl>
              <c:idx val="3"/>
              <c:layout>
                <c:manualLayout>
                  <c:x val="1.5206512002691241E-2"/>
                  <c:y val="-1.1314858829830082E-2"/>
                </c:manualLayout>
              </c:layout>
              <c:tx>
                <c:rich>
                  <a:bodyPr/>
                  <a:lstStyle/>
                  <a:p>
                    <a:fld id="{8EADA0B7-238F-4596-B083-E2AC41AF6128}" type="VALUE">
                      <a:rPr lang="uk-UA"/>
                      <a:pPr/>
                      <a:t>[ЗНАЧЕННЯ]</a:t>
                    </a:fld>
                    <a:r>
                      <a:rPr lang="uk-UA"/>
                      <a:t> осіб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7-1506-4E40-87F3-B63FE2083B47}"/>
                </c:ext>
              </c:extLst>
            </c:dLbl>
            <c:dLbl>
              <c:idx val="4"/>
              <c:layout>
                <c:manualLayout>
                  <c:x val="9.7282623576672878E-3"/>
                  <c:y val="1.4627168231289808E-2"/>
                </c:manualLayout>
              </c:layout>
              <c:tx>
                <c:rich>
                  <a:bodyPr/>
                  <a:lstStyle/>
                  <a:p>
                    <a:fld id="{6FEF0CBB-9F63-470F-AAA1-783060A263D5}" type="VALUE">
                      <a:rPr lang="uk-UA"/>
                      <a:pPr/>
                      <a:t>[ЗНАЧЕННЯ]</a:t>
                    </a:fld>
                    <a:r>
                      <a:rPr lang="uk-UA"/>
                      <a:t> осіб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9-1506-4E40-87F3-B63FE2083B47}"/>
                </c:ext>
              </c:extLst>
            </c:dLbl>
            <c:dLbl>
              <c:idx val="5"/>
              <c:layout>
                <c:manualLayout>
                  <c:x val="-1.1538386315719551E-2"/>
                  <c:y val="2.9588771892552216E-2"/>
                </c:manualLayout>
              </c:layout>
              <c:tx>
                <c:rich>
                  <a:bodyPr/>
                  <a:lstStyle/>
                  <a:p>
                    <a:fld id="{D36960AD-8217-4DD3-A1B4-20C7CBDF4690}" type="VALUE">
                      <a:rPr lang="uk-UA"/>
                      <a:pPr/>
                      <a:t>[ЗНАЧЕННЯ]</a:t>
                    </a:fld>
                    <a:r>
                      <a:rPr lang="uk-UA"/>
                      <a:t> особи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B-1506-4E40-87F3-B63FE2083B47}"/>
                </c:ext>
              </c:extLst>
            </c:dLbl>
            <c:dLbl>
              <c:idx val="6"/>
              <c:layout>
                <c:manualLayout>
                  <c:x val="-7.7821717888840649E-3"/>
                  <c:y val="-8.4352440767838256E-3"/>
                </c:manualLayout>
              </c:layout>
              <c:tx>
                <c:rich>
                  <a:bodyPr/>
                  <a:lstStyle/>
                  <a:p>
                    <a:fld id="{6828B3C2-0966-44E2-9054-09EC00702C87}" type="VALUE">
                      <a:rPr lang="uk-UA"/>
                      <a:pPr/>
                      <a:t>[ЗНАЧЕННЯ]</a:t>
                    </a:fld>
                    <a:r>
                      <a:rPr lang="uk-UA"/>
                      <a:t> осіб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D-1506-4E40-87F3-B63FE2083B47}"/>
                </c:ext>
              </c:extLst>
            </c:dLbl>
            <c:dLbl>
              <c:idx val="7"/>
              <c:layout>
                <c:manualLayout>
                  <c:x val="-1.7202827291894027E-2"/>
                  <c:y val="7.996175857444443E-3"/>
                </c:manualLayout>
              </c:layout>
              <c:tx>
                <c:rich>
                  <a:bodyPr/>
                  <a:lstStyle/>
                  <a:p>
                    <a:fld id="{286F9061-C634-4085-AD0B-F31CE060CAE5}" type="VALUE">
                      <a:rPr lang="uk-UA"/>
                      <a:pPr/>
                      <a:t>[ЗНАЧЕННЯ]</a:t>
                    </a:fld>
                    <a:r>
                      <a:rPr lang="uk-UA"/>
                      <a:t> осіб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F-1506-4E40-87F3-B63FE2083B47}"/>
                </c:ext>
              </c:extLst>
            </c:dLbl>
            <c:dLbl>
              <c:idx val="8"/>
              <c:layout>
                <c:manualLayout>
                  <c:x val="-1.1741632146950334E-2"/>
                  <c:y val="-2.0059044052887057E-4"/>
                </c:manualLayout>
              </c:layout>
              <c:tx>
                <c:rich>
                  <a:bodyPr/>
                  <a:lstStyle/>
                  <a:p>
                    <a:fld id="{BDFDEF9B-3BB9-4F25-88EC-D5AE51B0BB97}" type="VALUE">
                      <a:rPr lang="uk-UA"/>
                      <a:pPr/>
                      <a:t>[ЗНАЧЕННЯ]</a:t>
                    </a:fld>
                    <a:r>
                      <a:rPr lang="uk-UA"/>
                      <a:t> осіб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11-1506-4E40-87F3-B63FE2083B47}"/>
                </c:ext>
              </c:extLst>
            </c:dLbl>
            <c:dLbl>
              <c:idx val="9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3-1506-4E40-87F3-B63FE2083B4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Лист1!$A$2:$A$11</c:f>
              <c:strCache>
                <c:ptCount val="9"/>
                <c:pt idx="0">
                  <c:v>придбання і доставка проловольчих, промислових та господарських товарів </c:v>
                </c:pt>
                <c:pt idx="1">
                  <c:v>придбання медикаментів</c:v>
                </c:pt>
                <c:pt idx="2">
                  <c:v>приготування їжі</c:v>
                </c:pt>
                <c:pt idx="3">
                  <c:v>допомога у прийнятті їжі</c:v>
                </c:pt>
                <c:pt idx="4">
                  <c:v>допомога при консервуванні</c:v>
                </c:pt>
                <c:pt idx="5">
                  <c:v>прибирання житла</c:v>
                </c:pt>
                <c:pt idx="6">
                  <c:v>розпалювання печей, піднесення дров, доставка води з колонки</c:v>
                </c:pt>
                <c:pt idx="7">
                  <c:v>прання білизни та одягу</c:v>
                </c:pt>
                <c:pt idx="8">
                  <c:v>інше</c:v>
                </c:pt>
              </c:strCache>
            </c:strRef>
          </c:cat>
          <c:val>
            <c:numRef>
              <c:f>Лист1!$B$2:$B$11</c:f>
              <c:numCache>
                <c:formatCode>General</c:formatCode>
                <c:ptCount val="10"/>
                <c:pt idx="0">
                  <c:v>82</c:v>
                </c:pt>
                <c:pt idx="1">
                  <c:v>96</c:v>
                </c:pt>
                <c:pt idx="2">
                  <c:v>45</c:v>
                </c:pt>
                <c:pt idx="3">
                  <c:v>7</c:v>
                </c:pt>
                <c:pt idx="4">
                  <c:v>12</c:v>
                </c:pt>
                <c:pt idx="5">
                  <c:v>97</c:v>
                </c:pt>
                <c:pt idx="6">
                  <c:v>83</c:v>
                </c:pt>
                <c:pt idx="7">
                  <c:v>46</c:v>
                </c:pt>
                <c:pt idx="8">
                  <c:v>35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4-1506-4E40-87F3-B63FE2083B4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egendEntry>
        <c:idx val="9"/>
        <c:delete val="1"/>
      </c:legendEntry>
      <c:layout>
        <c:manualLayout>
          <c:xMode val="edge"/>
          <c:yMode val="edge"/>
          <c:x val="2.4588521069739591E-2"/>
          <c:y val="0.59246502281649882"/>
          <c:w val="0.77794649737337229"/>
          <c:h val="0.39404425205702576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4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41CA-4A2B-AC0A-525E3ABF295D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41CA-4A2B-AC0A-525E3ABF295D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41CA-4A2B-AC0A-525E3ABF295D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41CA-4A2B-AC0A-525E3ABF295D}"/>
              </c:ext>
            </c:extLst>
          </c:dPt>
          <c:dLbls>
            <c:dLbl>
              <c:idx val="0"/>
              <c:layout>
                <c:manualLayout>
                  <c:x val="3.7037037037036952E-2"/>
                  <c:y val="9.375E-2"/>
                </c:manualLayout>
              </c:layout>
              <c:tx>
                <c:rich>
                  <a:bodyPr/>
                  <a:lstStyle/>
                  <a:p>
                    <a:fld id="{93D9E80B-5B00-4F29-8CF4-DFB63388B6DB}" type="CATEGORYNAME">
                      <a:rPr lang="uk-UA"/>
                      <a:pPr/>
                      <a:t>[ІМ’Я КАТЕГОРІЇ]</a:t>
                    </a:fld>
                    <a:r>
                      <a:rPr lang="uk-UA" baseline="0"/>
                      <a:t>
29 осіб</a:t>
                    </a:r>
                  </a:p>
                </c:rich>
              </c:tx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41CA-4A2B-AC0A-525E3ABF295D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fld id="{32B8D0F9-9827-49D4-B0B2-68ADD3931143}" type="CATEGORYNAME">
                      <a:rPr lang="uk-UA"/>
                      <a:pPr/>
                      <a:t>[ІМ’Я КАТЕГОРІЇ]</a:t>
                    </a:fld>
                    <a:r>
                      <a:rPr lang="uk-UA" baseline="0"/>
                      <a:t>
53 осіб </a:t>
                    </a:r>
                  </a:p>
                </c:rich>
              </c:tx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3-41CA-4A2B-AC0A-525E3ABF295D}"/>
                </c:ext>
              </c:extLst>
            </c:dLbl>
            <c:dLbl>
              <c:idx val="2"/>
              <c:layout>
                <c:manualLayout>
                  <c:x val="-7.8703703703703706E-2"/>
                  <c:y val="2.4305555555555556E-2"/>
                </c:manualLayout>
              </c:layout>
              <c:tx>
                <c:rich>
                  <a:bodyPr/>
                  <a:lstStyle/>
                  <a:p>
                    <a:fld id="{84F04813-B240-4CBB-AB48-FB634D19B9D1}" type="CATEGORYNAME">
                      <a:rPr lang="uk-UA"/>
                      <a:pPr/>
                      <a:t>[ІМ’Я КАТЕГОРІЇ]</a:t>
                    </a:fld>
                    <a:r>
                      <a:rPr lang="uk-UA" baseline="0"/>
                      <a:t>
7 осіб</a:t>
                    </a:r>
                  </a:p>
                </c:rich>
              </c:tx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5-41CA-4A2B-AC0A-525E3ABF295D}"/>
                </c:ext>
              </c:extLst>
            </c:dLbl>
            <c:spPr>
              <a:solidFill>
                <a:sysClr val="window" lastClr="FFFFFF"/>
              </a:solidFill>
              <a:ln>
                <a:solidFill>
                  <a:sysClr val="windowText" lastClr="000000">
                    <a:lumMod val="25000"/>
                    <a:lumOff val="75000"/>
                  </a:sysClr>
                </a:solidFill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outEnd"/>
            <c:showLegendKey val="0"/>
            <c:showVal val="0"/>
            <c:showCatName val="1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noFill/>
                  <a:ln>
                    <a:noFill/>
                  </a:ln>
                </c15:spPr>
              </c:ext>
            </c:extLst>
          </c:dLbls>
          <c:cat>
            <c:strRef>
              <c:f>Лист1!$A$2:$A$5</c:f>
              <c:strCache>
                <c:ptCount val="3"/>
                <c:pt idx="0">
                  <c:v>допомога у організації особистої гігієни</c:v>
                </c:pt>
                <c:pt idx="1">
                  <c:v>зміна натільної та постільної білизни</c:v>
                </c:pt>
                <c:pt idx="2">
                  <c:v>допомога у користуванні туалетом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29</c:v>
                </c:pt>
                <c:pt idx="1">
                  <c:v>53</c:v>
                </c:pt>
                <c:pt idx="2">
                  <c:v>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41CA-4A2B-AC0A-525E3ABF295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4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36C1-4483-B105-59266FA68F5B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36C1-4483-B105-59266FA68F5B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36C1-4483-B105-59266FA68F5B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36C1-4483-B105-59266FA68F5B}"/>
              </c:ext>
            </c:extLst>
          </c:dPt>
          <c:dLbls>
            <c:dLbl>
              <c:idx val="0"/>
              <c:tx>
                <c:rich>
                  <a:bodyPr/>
                  <a:lstStyle/>
                  <a:p>
                    <a:fld id="{44FDB2F8-3D8A-47D1-AD9E-1B6042D78CB0}" type="CATEGORYNAME">
                      <a:rPr lang="uk-UA"/>
                      <a:pPr/>
                      <a:t>[ІМ’Я КАТЕГОРІЇ]</a:t>
                    </a:fld>
                    <a:r>
                      <a:rPr lang="uk-UA" baseline="0"/>
                      <a:t>
104 особи</a:t>
                    </a:r>
                  </a:p>
                </c:rich>
              </c:tx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36C1-4483-B105-59266FA68F5B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fld id="{4429776D-3CD4-48A8-924B-2C150F911502}" type="CATEGORYNAME">
                      <a:rPr lang="uk-UA"/>
                      <a:pPr/>
                      <a:t>[ІМ’Я КАТЕГОРІЇ]</a:t>
                    </a:fld>
                    <a:r>
                      <a:rPr lang="uk-UA" baseline="0"/>
                      <a:t>
104 особи</a:t>
                    </a:r>
                  </a:p>
                </c:rich>
              </c:tx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3-36C1-4483-B105-59266FA68F5B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fld id="{0273EDA5-B3ED-4C61-91FC-E9EB2B352968}" type="CATEGORYNAME">
                      <a:rPr lang="uk-UA"/>
                      <a:pPr/>
                      <a:t>[ІМ’Я КАТЕГОРІЇ]</a:t>
                    </a:fld>
                    <a:r>
                      <a:rPr lang="uk-UA" baseline="0"/>
                      <a:t>
82 особи</a:t>
                    </a:r>
                  </a:p>
                </c:rich>
              </c:tx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5-36C1-4483-B105-59266FA68F5B}"/>
                </c:ext>
              </c:extLst>
            </c:dLbl>
            <c:spPr>
              <a:solidFill>
                <a:sysClr val="window" lastClr="FFFFFF"/>
              </a:solidFill>
              <a:ln>
                <a:solidFill>
                  <a:sysClr val="windowText" lastClr="000000">
                    <a:lumMod val="25000"/>
                    <a:lumOff val="75000"/>
                  </a:sysClr>
                </a:solidFill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outEnd"/>
            <c:showLegendKey val="0"/>
            <c:showVal val="0"/>
            <c:showCatName val="1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noFill/>
                  <a:ln>
                    <a:noFill/>
                  </a:ln>
                </c15:spPr>
              </c:ext>
            </c:extLst>
          </c:dLbls>
          <c:cat>
            <c:strRef>
              <c:f>Лист1!$A$2:$A$5</c:f>
              <c:strCache>
                <c:ptCount val="3"/>
                <c:pt idx="0">
                  <c:v>допомога в оформленні різних видів документів</c:v>
                </c:pt>
                <c:pt idx="1">
                  <c:v>допомога в оформленні субсидій</c:v>
                </c:pt>
                <c:pt idx="2">
                  <c:v>внесення платежів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104</c:v>
                </c:pt>
                <c:pt idx="1">
                  <c:v>104</c:v>
                </c:pt>
                <c:pt idx="2">
                  <c:v>80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36C1-4483-B105-59266FA68F5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4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84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0-D468-4932-A3F3-355367A3308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-540000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Лист1!$A$2:$A$10</c:f>
              <c:strCache>
                <c:ptCount val="9"/>
                <c:pt idx="0">
                  <c:v>внутрішньо переміщені сім’ї/особи </c:v>
                </c:pt>
                <c:pt idx="1">
                  <c:v>сім’ї військовослужбовців </c:v>
                </c:pt>
                <c:pt idx="2">
                  <c:v>діти з інвалідністю</c:v>
                </c:pt>
                <c:pt idx="3">
                  <c:v>особи з інвалідністю</c:v>
                </c:pt>
                <c:pt idx="4">
                  <c:v>сім’ї опікунів/піклувальників, ДБСТ</c:v>
                </c:pt>
                <c:pt idx="5">
                  <c:v>багатодітні, малозабезпечені сім’ї</c:v>
                </c:pt>
                <c:pt idx="6">
                  <c:v>сім’ї ромської національності</c:v>
                </c:pt>
                <c:pt idx="7">
                  <c:v>особи похилого віку</c:v>
                </c:pt>
                <c:pt idx="8">
                  <c:v>сім’ї/особи, які перебувають у СЖО</c:v>
                </c:pt>
              </c:strCache>
            </c:strRef>
          </c:cat>
          <c:val>
            <c:numRef>
              <c:f>Лист1!$B$2:$B$10</c:f>
              <c:numCache>
                <c:formatCode>General</c:formatCode>
                <c:ptCount val="9"/>
                <c:pt idx="0">
                  <c:v>47</c:v>
                </c:pt>
                <c:pt idx="1">
                  <c:v>20</c:v>
                </c:pt>
                <c:pt idx="2">
                  <c:v>12</c:v>
                </c:pt>
                <c:pt idx="3">
                  <c:v>83</c:v>
                </c:pt>
                <c:pt idx="4">
                  <c:v>11</c:v>
                </c:pt>
                <c:pt idx="5">
                  <c:v>72</c:v>
                </c:pt>
                <c:pt idx="6">
                  <c:v>93</c:v>
                </c:pt>
                <c:pt idx="7">
                  <c:v>193</c:v>
                </c:pt>
                <c:pt idx="8">
                  <c:v>39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710-4A19-BC41-F98C50B44FFF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Ряд 2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Лист1!$A$2:$A$10</c:f>
              <c:strCache>
                <c:ptCount val="9"/>
                <c:pt idx="0">
                  <c:v>внутрішньо переміщені сім’ї/особи </c:v>
                </c:pt>
                <c:pt idx="1">
                  <c:v>сім’ї військовослужбовців </c:v>
                </c:pt>
                <c:pt idx="2">
                  <c:v>діти з інвалідністю</c:v>
                </c:pt>
                <c:pt idx="3">
                  <c:v>особи з інвалідністю</c:v>
                </c:pt>
                <c:pt idx="4">
                  <c:v>сім’ї опікунів/піклувальників, ДБСТ</c:v>
                </c:pt>
                <c:pt idx="5">
                  <c:v>багатодітні, малозабезпечені сім’ї</c:v>
                </c:pt>
                <c:pt idx="6">
                  <c:v>сім’ї ромської національності</c:v>
                </c:pt>
                <c:pt idx="7">
                  <c:v>особи похилого віку</c:v>
                </c:pt>
                <c:pt idx="8">
                  <c:v>сім’ї/особи, які перебувають у СЖО</c:v>
                </c:pt>
              </c:strCache>
            </c:strRef>
          </c:cat>
          <c:val>
            <c:numRef>
              <c:f>Лист1!$C$2:$C$10</c:f>
              <c:numCache>
                <c:formatCode>General</c:formatCode>
                <c:ptCount val="9"/>
              </c:numCache>
            </c:numRef>
          </c:val>
          <c:extLst>
            <c:ext xmlns:c16="http://schemas.microsoft.com/office/drawing/2014/chart" uri="{C3380CC4-5D6E-409C-BE32-E72D297353CC}">
              <c16:uniqueId val="{00000002-6710-4A19-BC41-F98C50B44FFF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Лист1!$A$2:$A$10</c:f>
              <c:strCache>
                <c:ptCount val="9"/>
                <c:pt idx="0">
                  <c:v>внутрішньо переміщені сім’ї/особи </c:v>
                </c:pt>
                <c:pt idx="1">
                  <c:v>сім’ї військовослужбовців </c:v>
                </c:pt>
                <c:pt idx="2">
                  <c:v>діти з інвалідністю</c:v>
                </c:pt>
                <c:pt idx="3">
                  <c:v>особи з інвалідністю</c:v>
                </c:pt>
                <c:pt idx="4">
                  <c:v>сім’ї опікунів/піклувальників, ДБСТ</c:v>
                </c:pt>
                <c:pt idx="5">
                  <c:v>багатодітні, малозабезпечені сім’ї</c:v>
                </c:pt>
                <c:pt idx="6">
                  <c:v>сім’ї ромської національності</c:v>
                </c:pt>
                <c:pt idx="7">
                  <c:v>особи похилого віку</c:v>
                </c:pt>
                <c:pt idx="8">
                  <c:v>сім’ї/особи, які перебувають у СЖО</c:v>
                </c:pt>
              </c:strCache>
            </c:strRef>
          </c:cat>
          <c:val>
            <c:numRef>
              <c:f>Лист1!$D$2:$D$10</c:f>
              <c:numCache>
                <c:formatCode>General</c:formatCode>
                <c:ptCount val="9"/>
              </c:numCache>
            </c:numRef>
          </c:val>
          <c:extLst>
            <c:ext xmlns:c16="http://schemas.microsoft.com/office/drawing/2014/chart" uri="{C3380CC4-5D6E-409C-BE32-E72D297353CC}">
              <c16:uniqueId val="{00000003-6710-4A19-BC41-F98C50B44FFF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444"/>
        <c:overlap val="-90"/>
        <c:axId val="475932632"/>
        <c:axId val="475932960"/>
      </c:barChart>
      <c:catAx>
        <c:axId val="47593263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5400000" spcFirstLastPara="1" vertOverflow="ellipsis" wrap="square" anchor="ctr" anchorCtr="1"/>
          <a:lstStyle/>
          <a:p>
            <a:pPr>
              <a:defRPr sz="800" b="0" i="0" u="none" strike="noStrike" kern="1200" cap="all" spc="12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475932960"/>
        <c:crosses val="autoZero"/>
        <c:auto val="1"/>
        <c:lblAlgn val="ctr"/>
        <c:lblOffset val="100"/>
        <c:noMultiLvlLbl val="0"/>
      </c:catAx>
      <c:valAx>
        <c:axId val="475932960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47593263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lt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4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elete val="1"/>
          </c:dLbls>
          <c:cat>
            <c:strRef>
              <c:f>Лист1!$A$2:$A$6</c:f>
              <c:strCache>
                <c:ptCount val="5"/>
                <c:pt idx="0">
                  <c:v>гарячі обіди-110 осіб</c:v>
                </c:pt>
                <c:pt idx="1">
                  <c:v>ліки та медичні товари-164 особи</c:v>
                </c:pt>
                <c:pt idx="2">
                  <c:v>продовольчі товари-366 осіб</c:v>
                </c:pt>
                <c:pt idx="3">
                  <c:v>промислові товари-139 осіб</c:v>
                </c:pt>
                <c:pt idx="4">
                  <c:v>одяг та взуття, інші предмети першої потреби- 300 осіб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0C1-4709-B7A8-001DEE7165C0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Ряд 2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6.703118453985751E-3"/>
                  <c:y val="3.663003663003663E-3"/>
                </c:manualLayout>
              </c:layout>
              <c:tx>
                <c:rich>
                  <a:bodyPr/>
                  <a:lstStyle/>
                  <a:p>
                    <a:fld id="{4B62A86E-0B1A-4798-8319-CF854057C959}" type="VALUE">
                      <a:rPr lang="uk-UA"/>
                      <a:pPr/>
                      <a:t>[ЗНАЧЕННЯ]</a:t>
                    </a:fld>
                    <a:r>
                      <a:rPr lang="uk-UA"/>
                      <a:t> грн.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90C1-4709-B7A8-001DEE7165C0}"/>
                </c:ext>
              </c:extLst>
            </c:dLbl>
            <c:dLbl>
              <c:idx val="1"/>
              <c:layout>
                <c:manualLayout>
                  <c:x val="1.0341135734567967E-2"/>
                  <c:y val="0"/>
                </c:manualLayout>
              </c:layout>
              <c:tx>
                <c:rich>
                  <a:bodyPr/>
                  <a:lstStyle/>
                  <a:p>
                    <a:fld id="{849A64BB-F7AE-4596-BE8D-0DF62C61E1EC}" type="VALUE">
                      <a:rPr lang="uk-UA"/>
                      <a:pPr/>
                      <a:t>[ЗНАЧЕННЯ]</a:t>
                    </a:fld>
                    <a:r>
                      <a:rPr lang="uk-UA"/>
                      <a:t> грн.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2-90C1-4709-B7A8-001DEE7165C0}"/>
                </c:ext>
              </c:extLst>
            </c:dLbl>
            <c:dLbl>
              <c:idx val="2"/>
              <c:layout>
                <c:manualLayout>
                  <c:x val="6.7031184539858846E-3"/>
                  <c:y val="0"/>
                </c:manualLayout>
              </c:layout>
              <c:tx>
                <c:rich>
                  <a:bodyPr/>
                  <a:lstStyle/>
                  <a:p>
                    <a:fld id="{0EBADC7E-9A7D-4F84-A178-3A4808B25B4B}" type="VALUE">
                      <a:rPr lang="uk-UA"/>
                      <a:pPr/>
                      <a:t>[ЗНАЧЕННЯ]</a:t>
                    </a:fld>
                    <a:r>
                      <a:rPr lang="uk-UA"/>
                      <a:t> грн.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3-90C1-4709-B7A8-001DEE7165C0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fld id="{42F8AA6F-07C0-4FDC-ABE8-EC92E18C204B}" type="VALUE">
                      <a:rPr lang="uk-UA"/>
                      <a:pPr/>
                      <a:t>[ЗНАЧЕННЯ]</a:t>
                    </a:fld>
                    <a:r>
                      <a:rPr lang="uk-UA"/>
                      <a:t> грн.</a:t>
                    </a:r>
                  </a:p>
                </c:rich>
              </c:tx>
              <c:dLblPos val="in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4-90C1-4709-B7A8-001DEE7165C0}"/>
                </c:ext>
              </c:extLst>
            </c:dLbl>
            <c:dLbl>
              <c:idx val="4"/>
              <c:layout>
                <c:manualLayout>
                  <c:x val="7.2137299345085273E-3"/>
                  <c:y val="-1.678857284574065E-17"/>
                </c:manualLayout>
              </c:layout>
              <c:tx>
                <c:rich>
                  <a:bodyPr/>
                  <a:lstStyle/>
                  <a:p>
                    <a:fld id="{7BDD0DEC-FDDB-4C91-81F0-ACEC872D470F}" type="VALUE">
                      <a:rPr lang="uk-UA"/>
                      <a:pPr/>
                      <a:t>[ЗНАЧЕННЯ]</a:t>
                    </a:fld>
                    <a:r>
                      <a:rPr lang="uk-UA"/>
                      <a:t> грн.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5-90C1-4709-B7A8-001DEE7165C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гарячі обіди-110 осіб</c:v>
                </c:pt>
                <c:pt idx="1">
                  <c:v>ліки та медичні товари-164 особи</c:v>
                </c:pt>
                <c:pt idx="2">
                  <c:v>продовольчі товари-366 осіб</c:v>
                </c:pt>
                <c:pt idx="3">
                  <c:v>промислові товари-139 осіб</c:v>
                </c:pt>
                <c:pt idx="4">
                  <c:v>одяг та взуття, інші предмети першої потреби- 300 осіб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478055</c:v>
                </c:pt>
                <c:pt idx="1">
                  <c:v>194064</c:v>
                </c:pt>
                <c:pt idx="2">
                  <c:v>170895</c:v>
                </c:pt>
                <c:pt idx="3">
                  <c:v>5215</c:v>
                </c:pt>
                <c:pt idx="4">
                  <c:v>38430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90C1-4709-B7A8-001DEE7165C0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гарячі обіди-110 осіб</c:v>
                </c:pt>
                <c:pt idx="1">
                  <c:v>ліки та медичні товари-164 особи</c:v>
                </c:pt>
                <c:pt idx="2">
                  <c:v>продовольчі товари-366 осіб</c:v>
                </c:pt>
                <c:pt idx="3">
                  <c:v>промислові товари-139 осіб</c:v>
                </c:pt>
                <c:pt idx="4">
                  <c:v>одяг та взуття, інші предмети першої потреби- 300 осіб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</c:numCache>
            </c:numRef>
          </c:val>
          <c:extLst>
            <c:ext xmlns:c16="http://schemas.microsoft.com/office/drawing/2014/chart" uri="{C3380CC4-5D6E-409C-BE32-E72D297353CC}">
              <c16:uniqueId val="{00000007-90C1-4709-B7A8-001DEE7165C0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372101688"/>
        <c:axId val="372102344"/>
      </c:barChart>
      <c:catAx>
        <c:axId val="37210168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372102344"/>
        <c:crosses val="autoZero"/>
        <c:auto val="1"/>
        <c:lblAlgn val="ctr"/>
        <c:lblOffset val="100"/>
        <c:noMultiLvlLbl val="0"/>
      </c:catAx>
      <c:valAx>
        <c:axId val="372102344"/>
        <c:scaling>
          <c:orientation val="minMax"/>
        </c:scaling>
        <c:delete val="1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crossAx val="37210168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4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0" i="0" u="none" strike="noStrike" kern="1200" cap="none" spc="5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latin typeface="Times New Roman" panose="02020603050405020304" pitchFamily="18" charset="0"/>
                <a:cs typeface="Times New Roman" panose="02020603050405020304" pitchFamily="18" charset="0"/>
              </a:rPr>
              <a:t>Надання соціальних послуг фахівцями Центру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0" i="0" u="none" strike="noStrike" kern="1200" cap="none" spc="5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noFill/>
            <a:ln w="25400" cap="flat" cmpd="sng" algn="ctr">
              <a:solidFill>
                <a:schemeClr val="accent1"/>
              </a:solidFill>
              <a:miter lim="800000"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соціальний супровід</c:v>
                </c:pt>
                <c:pt idx="1">
                  <c:v>консультування, інформування</c:v>
                </c:pt>
                <c:pt idx="2">
                  <c:v>допомога у оформленні у лікарню для хірургічного втручання</c:v>
                </c:pt>
                <c:pt idx="3">
                  <c:v>допомога у оформленні та отриманні соціальних виплат та допомог</c:v>
                </c:pt>
                <c:pt idx="4">
                  <c:v>надання психологічної допомоги 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3</c:v>
                </c:pt>
                <c:pt idx="1">
                  <c:v>571</c:v>
                </c:pt>
                <c:pt idx="2">
                  <c:v>1</c:v>
                </c:pt>
                <c:pt idx="3">
                  <c:v>12</c:v>
                </c:pt>
                <c:pt idx="4">
                  <c:v>18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854-4524-97B7-0D607619CA68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Ряд 2</c:v>
                </c:pt>
              </c:strCache>
            </c:strRef>
          </c:tx>
          <c:spPr>
            <a:noFill/>
            <a:ln w="25400" cap="flat" cmpd="sng" algn="ctr">
              <a:solidFill>
                <a:schemeClr val="accent2"/>
              </a:solidFill>
              <a:miter lim="800000"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соціальний супровід</c:v>
                </c:pt>
                <c:pt idx="1">
                  <c:v>консультування, інформування</c:v>
                </c:pt>
                <c:pt idx="2">
                  <c:v>допомога у оформленні у лікарню для хірургічного втручання</c:v>
                </c:pt>
                <c:pt idx="3">
                  <c:v>допомога у оформленні та отриманні соціальних виплат та допомог</c:v>
                </c:pt>
                <c:pt idx="4">
                  <c:v>надання психологічної допомоги 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</c:numCache>
            </c:numRef>
          </c:val>
          <c:extLst>
            <c:ext xmlns:c16="http://schemas.microsoft.com/office/drawing/2014/chart" uri="{C3380CC4-5D6E-409C-BE32-E72D297353CC}">
              <c16:uniqueId val="{00000001-B854-4524-97B7-0D607619CA68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spPr>
            <a:noFill/>
            <a:ln w="25400" cap="flat" cmpd="sng" algn="ctr">
              <a:solidFill>
                <a:schemeClr val="accent3"/>
              </a:solidFill>
              <a:miter lim="800000"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соціальний супровід</c:v>
                </c:pt>
                <c:pt idx="1">
                  <c:v>консультування, інформування</c:v>
                </c:pt>
                <c:pt idx="2">
                  <c:v>допомога у оформленні у лікарню для хірургічного втручання</c:v>
                </c:pt>
                <c:pt idx="3">
                  <c:v>допомога у оформленні та отриманні соціальних виплат та допомог</c:v>
                </c:pt>
                <c:pt idx="4">
                  <c:v>надання психологічної допомоги 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</c:numCache>
            </c:numRef>
          </c:val>
          <c:extLst>
            <c:ext xmlns:c16="http://schemas.microsoft.com/office/drawing/2014/chart" uri="{C3380CC4-5D6E-409C-BE32-E72D297353CC}">
              <c16:uniqueId val="{00000002-B854-4524-97B7-0D607619CA68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27"/>
        <c:overlap val="-48"/>
        <c:axId val="470826192"/>
        <c:axId val="470825864"/>
      </c:barChart>
      <c:catAx>
        <c:axId val="470826192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0"/>
          <a:lstStyle/>
          <a:p>
            <a:pPr>
              <a:defRPr sz="900" b="0" i="0" u="none" strike="noStrike" kern="1200" baseline="0">
                <a:solidFill>
                  <a:schemeClr val="tx1">
                    <a:lumMod val="50000"/>
                    <a:lumOff val="50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470825864"/>
        <c:crosses val="autoZero"/>
        <c:auto val="1"/>
        <c:lblAlgn val="ctr"/>
        <c:lblOffset val="100"/>
        <c:noMultiLvlLbl val="0"/>
      </c:catAx>
      <c:valAx>
        <c:axId val="470825864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470826192"/>
        <c:crosses val="autoZero"/>
        <c:crossBetween val="between"/>
      </c:valAx>
      <c:spPr>
        <a:noFill/>
        <a:ln cmpd="sng">
          <a:solidFill>
            <a:schemeClr val="bg1"/>
          </a:solidFill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1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9050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>
      <cs:styleClr val="auto"/>
    </cs:effectRef>
    <cs:fontRef idx="minor">
      <a:schemeClr val="dk1"/>
    </cs:fontRef>
    <cs:spPr>
      <a:pattFill prst="narVert">
        <a:fgClr>
          <a:schemeClr val="phClr"/>
        </a:fgClr>
        <a:bgClr>
          <a:schemeClr val="phClr">
            <a:lumMod val="20000"/>
            <a:lumOff val="80000"/>
          </a:schemeClr>
        </a:bgClr>
      </a:pattFill>
      <a:effectLst>
        <a:innerShdw blurRad="114300">
          <a:schemeClr val="phClr"/>
        </a:inn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pattFill prst="narVert">
        <a:fgClr>
          <a:schemeClr val="phClr"/>
        </a:fgClr>
        <a:bgClr>
          <a:schemeClr val="phClr">
            <a:lumMod val="20000"/>
            <a:lumOff val="80000"/>
          </a:schemeClr>
        </a:bgClr>
      </a:pattFill>
      <a:effectLst>
        <a:innerShdw blurRad="114300">
          <a:schemeClr val="phClr"/>
        </a:inn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>
        <a:solidFill>
          <a:schemeClr val="tx1">
            <a:lumMod val="15000"/>
            <a:lumOff val="85000"/>
          </a:schemeClr>
        </a:solidFill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800" b="1" kern="1200" cap="all" spc="15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59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cs:styleClr val="auto"/>
    </cs:fontRef>
    <cs:defRPr sz="1000" b="1" i="0" u="none" strike="noStrike" kern="1200" spc="0" baseline="0"/>
  </cs:dataLabel>
  <cs:dataLabelCallout>
    <cs:lnRef idx="0">
      <cs:styleClr val="auto"/>
    </cs:lnRef>
    <cs:fillRef idx="0"/>
    <cs:effectRef idx="0"/>
    <cs:fontRef idx="minor">
      <cs:styleClr val="auto"/>
    </cs:fontRef>
    <cs:spPr>
      <a:solidFill>
        <a:schemeClr val="lt1"/>
      </a:solidFill>
      <a:ln>
        <a:solidFill>
          <a:schemeClr val="phClr"/>
        </a:solidFill>
      </a:ln>
    </cs:spPr>
    <cs:defRPr sz="10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635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10000"/>
          </a:prstClr>
        </a:outerShdw>
      </a:effectLst>
      <a:scene3d>
        <a:camera prst="orthographicFront"/>
        <a:lightRig rig="threePt" dir="t"/>
      </a:scene3d>
      <a:sp3d>
        <a:bevelT w="127000" h="127000"/>
        <a:bevelB w="127000" h="127000"/>
      </a:sp3d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9">
  <cs:axisTitle>
    <cs:lnRef idx="0"/>
    <cs:fillRef idx="0"/>
    <cs:effectRef idx="0"/>
    <cs:fontRef idx="minor">
      <a:schemeClr val="lt1">
        <a:lumMod val="85000"/>
      </a:schemeClr>
    </cs:fontRef>
    <cs:defRPr sz="900" b="1" kern="1200" cap="all"/>
  </cs:axisTitle>
  <cs:categoryAxis>
    <cs:lnRef idx="0"/>
    <cs:fillRef idx="0"/>
    <cs:effectRef idx="0"/>
    <cs:fontRef idx="minor">
      <a:schemeClr val="lt1">
        <a:lumMod val="85000"/>
      </a:schemeClr>
    </cs:fontRef>
    <cs:spPr>
      <a:ln w="12700" cap="flat" cmpd="sng" algn="ctr">
        <a:solidFill>
          <a:schemeClr val="lt1">
            <a:lumMod val="95000"/>
            <a:alpha val="54000"/>
          </a:schemeClr>
        </a:solidFill>
        <a:round/>
      </a:ln>
    </cs:spPr>
    <cs:defRPr sz="900" kern="120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dk1">
              <a:lumMod val="65000"/>
              <a:lumOff val="35000"/>
            </a:schemeClr>
          </a:gs>
          <a:gs pos="100000">
            <a:schemeClr val="dk1">
              <a:lumMod val="85000"/>
              <a:lumOff val="15000"/>
            </a:schemeClr>
          </a:gs>
        </a:gsLst>
        <a:path path="circle">
          <a:fillToRect l="50000" t="50000" r="50000" b="50000"/>
        </a:path>
        <a:tileRect/>
      </a:gradFill>
    </cs:spPr>
    <cs:defRPr sz="1000" kern="1200"/>
  </cs:chartArea>
  <cs:dataLabel>
    <cs:lnRef idx="0"/>
    <cs:fillRef idx="0"/>
    <cs:effectRef idx="0"/>
    <cs:fontRef idx="minor">
      <a:schemeClr val="lt1">
        <a:lumMod val="8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lt1"/>
    </cs:fontRef>
  </cs:dataPoint>
  <cs:dataPoint3D>
    <cs:lnRef idx="0"/>
    <cs:fillRef idx="3">
      <cs:styleClr val="auto"/>
    </cs:fillRef>
    <cs:effectRef idx="3"/>
    <cs:fontRef idx="minor">
      <a:schemeClr val="lt1"/>
    </cs:fontRef>
  </cs:dataPoint3D>
  <cs:dataPointLine>
    <cs:lnRef idx="0">
      <cs:styleClr val="auto"/>
    </cs:lnRef>
    <cs:fillRef idx="3"/>
    <cs:effectRef idx="3"/>
    <cs:fontRef idx="minor">
      <a:schemeClr val="lt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lt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lt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lt1">
        <a:lumMod val="85000"/>
      </a:schemeClr>
    </cs:fontRef>
    <cs:spPr>
      <a:ln w="9525">
        <a:solidFill>
          <a:schemeClr val="lt1">
            <a:lumMod val="95000"/>
            <a:alpha val="54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lt1"/>
    </cs:fontRef>
    <cs:spPr>
      <a:solidFill>
        <a:schemeClr val="dk1">
          <a:lumMod val="75000"/>
          <a:lumOff val="25000"/>
        </a:schemeClr>
      </a:solidFill>
      <a:ln w="9525">
        <a:solidFill>
          <a:schemeClr val="lt1">
            <a:lumMod val="95000"/>
            <a:alpha val="54000"/>
          </a:schemeClr>
        </a:solidFill>
      </a:ln>
    </cs:spPr>
  </cs:downBar>
  <cs:dropLine>
    <cs:lnRef idx="0"/>
    <cs:fillRef idx="0"/>
    <cs:effectRef idx="0"/>
    <cs:fontRef idx="minor">
      <a:schemeClr val="lt1"/>
    </cs:fontRef>
    <cs:spPr>
      <a:ln w="9525">
        <a:solidFill>
          <a:schemeClr val="lt1">
            <a:lumMod val="95000"/>
            <a:alpha val="54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lt1"/>
    </cs:fontRef>
    <cs:spPr>
      <a:ln w="9525" cap="flat" cmpd="sng" algn="ctr">
        <a:solidFill>
          <a:schemeClr val="lt1">
            <a:lumMod val="9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lt1"/>
    </cs:fontRef>
    <cs:spPr>
      <a:ln w="9525" cap="flat" cmpd="sng" algn="ctr">
        <a:solidFill>
          <a:schemeClr val="lt1">
            <a:lumMod val="95000"/>
            <a:alpha val="10000"/>
          </a:schemeClr>
        </a:solidFill>
        <a:round/>
      </a:ln>
    </cs:spPr>
  </cs:gridlineMajor>
  <cs:gridlineMinor>
    <cs:lnRef idx="0"/>
    <cs:fillRef idx="0"/>
    <cs:effectRef idx="0"/>
    <cs:fontRef idx="minor">
      <a:schemeClr val="lt1"/>
    </cs:fontRef>
    <cs:spPr>
      <a:ln>
        <a:solidFill>
          <a:schemeClr val="lt1">
            <a:lumMod val="95000"/>
            <a:alpha val="5000"/>
          </a:schemeClr>
        </a:solidFill>
      </a:ln>
    </cs:spPr>
  </cs:gridlineMinor>
  <cs:hiLoLine>
    <cs:lnRef idx="0"/>
    <cs:fillRef idx="0"/>
    <cs:effectRef idx="0"/>
    <cs:fontRef idx="minor">
      <a:schemeClr val="lt1"/>
    </cs:fontRef>
    <cs:spPr>
      <a:ln w="9525">
        <a:solidFill>
          <a:schemeClr val="lt1">
            <a:lumMod val="95000"/>
            <a:alpha val="54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lt1"/>
    </cs:fontRef>
    <cs:spPr>
      <a:ln w="9525">
        <a:solidFill>
          <a:schemeClr val="lt1">
            <a:lumMod val="95000"/>
            <a:alpha val="54000"/>
          </a:schemeClr>
        </a:solidFill>
      </a:ln>
    </cs:spPr>
  </cs:leaderLine>
  <cs:legend>
    <cs:lnRef idx="0"/>
    <cs:fillRef idx="0"/>
    <cs:effectRef idx="0"/>
    <cs:fontRef idx="minor">
      <a:schemeClr val="lt1">
        <a:lumMod val="8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lt1">
        <a:lumMod val="85000"/>
      </a:schemeClr>
    </cs:fontRef>
    <cs:spPr>
      <a:ln w="12700" cap="flat" cmpd="sng" algn="ctr">
        <a:solidFill>
          <a:schemeClr val="lt1">
            <a:lumMod val="95000"/>
            <a:alpha val="54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lt1"/>
    </cs:fontRef>
    <cs:spPr>
      <a:ln w="9525" cap="flat" cmpd="sng" algn="ctr">
        <a:solidFill>
          <a:schemeClr val="lt1">
            <a:lumMod val="95000"/>
            <a:alpha val="54000"/>
          </a:schemeClr>
        </a:solidFill>
        <a:round/>
      </a:ln>
    </cs:spPr>
  </cs:seriesLine>
  <cs:title>
    <cs:lnRef idx="0"/>
    <cs:fillRef idx="0"/>
    <cs:effectRef idx="0"/>
    <cs:fontRef idx="minor">
      <a:schemeClr val="lt1">
        <a:lumMod val="95000"/>
      </a:schemeClr>
    </cs:fontRef>
    <cs:defRPr sz="1600" b="1" kern="1200" spc="100" baseline="0">
      <a:effectLst>
        <a:outerShdw blurRad="50800" dist="38100" dir="5400000" algn="t" rotWithShape="0">
          <a:prstClr val="black">
            <a:alpha val="40000"/>
          </a:prstClr>
        </a:outerShdw>
      </a:effectLst>
    </cs:defRPr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lt1">
        <a:lumMod val="85000"/>
      </a:schemeClr>
    </cs:fontRef>
    <cs:defRPr sz="900" kern="1200"/>
  </cs:trendlineLabel>
  <cs:upBar>
    <cs:lnRef idx="0"/>
    <cs:fillRef idx="0"/>
    <cs:effectRef idx="0"/>
    <cs:fontRef idx="minor">
      <a:schemeClr val="lt1"/>
    </cs:fontRef>
    <cs:spPr>
      <a:solidFill>
        <a:schemeClr val="lt1"/>
      </a:solidFill>
      <a:ln w="9525">
        <a:solidFill>
          <a:schemeClr val="lt1">
            <a:lumMod val="95000"/>
            <a:alpha val="54000"/>
          </a:schemeClr>
        </a:solidFill>
      </a:ln>
    </cs:spPr>
  </cs:upBar>
  <cs:valueAxis>
    <cs:lnRef idx="0"/>
    <cs:fillRef idx="0"/>
    <cs:effectRef idx="0"/>
    <cs:fontRef idx="minor">
      <a:schemeClr val="lt1">
        <a:lumMod val="8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0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800" kern="1200" cap="all" spc="12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800" b="0" i="0" u="none" strike="noStrike" kern="1200" baseline="0"/>
    <cs:bodyPr rot="-5400000" spcFirstLastPara="1" vertOverflow="clip" horzOverflow="clip" vert="horz" wrap="square" lIns="38100" tIns="19050" rIns="38100" bIns="19050" anchor="ctr" anchorCtr="1">
      <a:spAutoFit/>
    </cs:bodyPr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phClr"/>
        </a:solidFill>
        <a:round/>
      </a:ln>
    </cs:spPr>
  </cs:dataPointMarker>
  <cs:dataPointMarkerLayout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15000"/>
            <a:lumOff val="8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spc="12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8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8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24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dataLabel>
  <cs:dataLabelCallout>
    <cs:lnRef idx="0"/>
    <cs:fillRef idx="0"/>
    <cs:effectRef idx="0"/>
    <cs:fontRef idx="minor">
      <a:schemeClr val="bg1"/>
    </cs:fontRef>
    <cs:spPr>
      <a:solidFill>
        <a:schemeClr val="tx1">
          <a:lumMod val="35000"/>
          <a:lumOff val="65000"/>
        </a:schemeClr>
      </a:solidFill>
    </cs:spPr>
    <cs:defRPr sz="9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0"/>
    <cs:effectRef idx="0"/>
    <cs:fontRef idx="minor">
      <a:schemeClr val="dk1"/>
    </cs:fontRef>
    <cs:spPr>
      <a:noFill/>
      <a:ln w="25400" cap="flat" cmpd="sng" algn="ctr">
        <a:solidFill>
          <a:schemeClr val="phClr"/>
        </a:solidFill>
        <a:miter lim="800000"/>
      </a:ln>
    </cs:spPr>
  </cs:dataPoint>
  <cs:dataPoint3D>
    <cs:lnRef idx="0">
      <cs:styleClr val="auto"/>
    </cs:lnRef>
    <cs:fillRef idx="0">
      <cs:styleClr val="auto"/>
    </cs:fillRef>
    <cs:effectRef idx="0"/>
    <cs:fontRef idx="minor">
      <a:schemeClr val="dk1"/>
    </cs:fontRef>
    <cs:spPr>
      <a:ln w="19050" cap="flat" cmpd="sng" algn="ctr">
        <a:solidFill>
          <a:schemeClr val="phClr"/>
        </a:solidFill>
        <a:miter lim="800000"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ln w="19050" cap="rnd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1"/>
    <cs:effectRef idx="0"/>
    <cs:fontRef idx="minor">
      <a:schemeClr val="tx1"/>
    </cs:fontRef>
    <cs:spPr>
      <a:ln w="9525">
        <a:solidFill>
          <a:schemeClr val="phClr"/>
        </a:solidFill>
      </a:ln>
    </cs:spPr>
  </cs:dataPointWireframe>
  <cs:dataTable>
    <cs:lnRef idx="0"/>
    <cs:fillRef idx="0"/>
    <cs:effectRef idx="0"/>
    <cs:fontRef idx="minor">
      <a:schemeClr val="tx1">
        <a:lumMod val="50000"/>
        <a:lumOff val="50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>
        <a:solidFill>
          <a:schemeClr val="tx1">
            <a:lumMod val="15000"/>
            <a:lumOff val="85000"/>
          </a:schemeClr>
        </a:solidFill>
      </a:ln>
    </cs:spPr>
  </cs:gridlineMajor>
  <cs:gridlineMino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800" b="0" kern="1200" cap="none" spc="5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0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6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7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8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9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6024</Words>
  <Characters>3434</Characters>
  <Application>Microsoft Office Word</Application>
  <DocSecurity>0</DocSecurity>
  <Lines>28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Image&amp;Matros™</dc:creator>
  <cp:keywords/>
  <dc:description/>
  <cp:lastModifiedBy>cnsp.remeta@gmail.com</cp:lastModifiedBy>
  <cp:revision>2</cp:revision>
  <dcterms:created xsi:type="dcterms:W3CDTF">2026-07-13T11:02:00Z</dcterms:created>
  <dcterms:modified xsi:type="dcterms:W3CDTF">2026-07-13T11:02:00Z</dcterms:modified>
</cp:coreProperties>
</file>